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82DD" w14:textId="77777777" w:rsidR="003D1DC6" w:rsidRDefault="00B160A6" w:rsidP="003D1DC6">
      <w:pPr>
        <w:rPr>
          <w:rFonts w:asciiTheme="minorHAnsi" w:hAnsiTheme="minorHAnsi"/>
          <w:b/>
          <w:noProof/>
          <w:sz w:val="40"/>
          <w:szCs w:val="40"/>
          <w:lang w:eastAsia="en-AU"/>
        </w:rPr>
      </w:pPr>
      <w:r w:rsidRPr="00471190">
        <w:rPr>
          <w:rFonts w:asciiTheme="minorHAnsi" w:hAnsiTheme="minorHAnsi"/>
          <w:noProof/>
          <w:sz w:val="32"/>
          <w:lang w:eastAsia="en-AU"/>
        </w:rPr>
        <w:drawing>
          <wp:inline distT="0" distB="0" distL="0" distR="0" wp14:anchorId="73948568" wp14:editId="23CECEA2">
            <wp:extent cx="1389033" cy="561975"/>
            <wp:effectExtent l="19050" t="0" r="1617" b="0"/>
            <wp:docPr id="1" name="Picture 1" descr="Cabrini Master logo horizontal Mono (Apr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rini Master logo horizontal Mono (Apr2012)"/>
                    <pic:cNvPicPr>
                      <a:picLocks noChangeAspect="1" noChangeArrowheads="1"/>
                    </pic:cNvPicPr>
                  </pic:nvPicPr>
                  <pic:blipFill>
                    <a:blip r:embed="rId8" cstate="print"/>
                    <a:srcRect/>
                    <a:stretch>
                      <a:fillRect/>
                    </a:stretch>
                  </pic:blipFill>
                  <pic:spPr bwMode="auto">
                    <a:xfrm>
                      <a:off x="0" y="0"/>
                      <a:ext cx="1389033" cy="561975"/>
                    </a:xfrm>
                    <a:prstGeom prst="rect">
                      <a:avLst/>
                    </a:prstGeom>
                    <a:noFill/>
                    <a:ln w="9525">
                      <a:noFill/>
                      <a:miter lim="800000"/>
                      <a:headEnd/>
                      <a:tailEnd/>
                    </a:ln>
                  </pic:spPr>
                </pic:pic>
              </a:graphicData>
            </a:graphic>
          </wp:inline>
        </w:drawing>
      </w:r>
    </w:p>
    <w:p w14:paraId="2EA8FDE7" w14:textId="77777777" w:rsidR="00A46E9F" w:rsidRPr="00FF09E7" w:rsidRDefault="00C614B7" w:rsidP="003D1DC6">
      <w:pPr>
        <w:jc w:val="center"/>
        <w:rPr>
          <w:rFonts w:asciiTheme="minorHAnsi" w:hAnsiTheme="minorHAnsi"/>
          <w:b/>
          <w:sz w:val="36"/>
          <w:szCs w:val="36"/>
        </w:rPr>
      </w:pPr>
      <w:r w:rsidRPr="00FF09E7">
        <w:rPr>
          <w:rFonts w:asciiTheme="minorHAnsi" w:hAnsiTheme="minorHAnsi"/>
          <w:b/>
          <w:sz w:val="36"/>
          <w:szCs w:val="36"/>
        </w:rPr>
        <w:t>POSITION DESCRIPTION</w:t>
      </w:r>
    </w:p>
    <w:p w14:paraId="24214171" w14:textId="77777777" w:rsidR="006C3B04" w:rsidRPr="00471190" w:rsidRDefault="006C3B04" w:rsidP="00640B73">
      <w:pPr>
        <w:jc w:val="center"/>
        <w:rPr>
          <w:rFonts w:asciiTheme="minorHAnsi" w:hAnsiTheme="minorHAnsi"/>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6"/>
        <w:gridCol w:w="6401"/>
      </w:tblGrid>
      <w:tr w:rsidR="002E72BF" w:rsidRPr="00471190" w14:paraId="5652D684" w14:textId="77777777" w:rsidTr="00B36B68">
        <w:trPr>
          <w:trHeight w:val="413"/>
        </w:trPr>
        <w:tc>
          <w:tcPr>
            <w:tcW w:w="3336" w:type="dxa"/>
            <w:shd w:val="solid" w:color="D9D9D9" w:fill="auto"/>
            <w:vAlign w:val="center"/>
          </w:tcPr>
          <w:p w14:paraId="2AD847FF" w14:textId="77777777" w:rsidR="00F045AB" w:rsidRPr="00471190" w:rsidRDefault="00C614B7" w:rsidP="00F045AB">
            <w:pPr>
              <w:rPr>
                <w:rFonts w:asciiTheme="minorHAnsi" w:hAnsiTheme="minorHAnsi"/>
                <w:b/>
                <w:sz w:val="22"/>
                <w:szCs w:val="22"/>
              </w:rPr>
            </w:pPr>
            <w:r w:rsidRPr="00471190">
              <w:rPr>
                <w:rFonts w:asciiTheme="minorHAnsi" w:hAnsiTheme="minorHAnsi"/>
                <w:b/>
                <w:sz w:val="22"/>
                <w:szCs w:val="22"/>
              </w:rPr>
              <w:t>Position Title</w:t>
            </w:r>
          </w:p>
        </w:tc>
        <w:tc>
          <w:tcPr>
            <w:tcW w:w="6401" w:type="dxa"/>
            <w:vAlign w:val="center"/>
          </w:tcPr>
          <w:p w14:paraId="464EC11A" w14:textId="0FD72F44" w:rsidR="00F045AB" w:rsidRPr="00471190" w:rsidRDefault="00B36B68" w:rsidP="00AC290C">
            <w:pPr>
              <w:rPr>
                <w:rFonts w:asciiTheme="minorHAnsi" w:hAnsiTheme="minorHAnsi"/>
                <w:b/>
                <w:color w:val="000000"/>
                <w:sz w:val="22"/>
                <w:szCs w:val="22"/>
              </w:rPr>
            </w:pPr>
            <w:r w:rsidRPr="00961C0E">
              <w:rPr>
                <w:rFonts w:asciiTheme="minorHAnsi" w:hAnsiTheme="minorHAnsi" w:cstheme="minorHAnsi"/>
                <w:b/>
                <w:sz w:val="22"/>
                <w:szCs w:val="22"/>
              </w:rPr>
              <w:t>Director, Procurement &amp; Supply</w:t>
            </w:r>
          </w:p>
        </w:tc>
      </w:tr>
      <w:tr w:rsidR="00B36B68" w:rsidRPr="00471190" w14:paraId="401B716A" w14:textId="77777777" w:rsidTr="00B36B68">
        <w:trPr>
          <w:trHeight w:val="419"/>
        </w:trPr>
        <w:tc>
          <w:tcPr>
            <w:tcW w:w="3336" w:type="dxa"/>
            <w:shd w:val="solid" w:color="D9D9D9" w:fill="auto"/>
            <w:vAlign w:val="center"/>
          </w:tcPr>
          <w:p w14:paraId="42FC5826" w14:textId="77777777" w:rsidR="00B36B68" w:rsidRPr="00471190" w:rsidRDefault="00B36B68" w:rsidP="00B36B68">
            <w:pPr>
              <w:rPr>
                <w:rFonts w:asciiTheme="minorHAnsi" w:hAnsiTheme="minorHAnsi"/>
                <w:b/>
                <w:sz w:val="22"/>
                <w:szCs w:val="22"/>
              </w:rPr>
            </w:pPr>
            <w:r w:rsidRPr="00471190">
              <w:rPr>
                <w:rFonts w:asciiTheme="minorHAnsi" w:hAnsiTheme="minorHAnsi"/>
                <w:b/>
                <w:sz w:val="22"/>
                <w:szCs w:val="22"/>
              </w:rPr>
              <w:t>Reports to (Title)</w:t>
            </w:r>
          </w:p>
        </w:tc>
        <w:tc>
          <w:tcPr>
            <w:tcW w:w="6401" w:type="dxa"/>
            <w:vAlign w:val="center"/>
          </w:tcPr>
          <w:p w14:paraId="65CE8D9B" w14:textId="45DC9C7D" w:rsidR="00B36B68" w:rsidRPr="00471190" w:rsidRDefault="00B36B68" w:rsidP="00B36B68">
            <w:pPr>
              <w:rPr>
                <w:rFonts w:asciiTheme="minorHAnsi" w:hAnsiTheme="minorHAnsi"/>
                <w:b/>
                <w:sz w:val="22"/>
                <w:szCs w:val="22"/>
              </w:rPr>
            </w:pPr>
            <w:r w:rsidRPr="00961C0E">
              <w:rPr>
                <w:rFonts w:asciiTheme="minorHAnsi" w:hAnsiTheme="minorHAnsi" w:cstheme="minorHAnsi"/>
                <w:b/>
                <w:sz w:val="22"/>
                <w:szCs w:val="22"/>
              </w:rPr>
              <w:t>Chief Financial Officer</w:t>
            </w:r>
          </w:p>
        </w:tc>
      </w:tr>
      <w:tr w:rsidR="00B36B68" w:rsidRPr="00471190" w14:paraId="05950F8F" w14:textId="77777777" w:rsidTr="00B36B68">
        <w:trPr>
          <w:trHeight w:val="411"/>
        </w:trPr>
        <w:tc>
          <w:tcPr>
            <w:tcW w:w="3336" w:type="dxa"/>
            <w:shd w:val="solid" w:color="D9D9D9" w:fill="auto"/>
            <w:vAlign w:val="center"/>
          </w:tcPr>
          <w:p w14:paraId="77DABDE1" w14:textId="77777777" w:rsidR="00B36B68" w:rsidRPr="00471190" w:rsidRDefault="00B36B68" w:rsidP="00B36B68">
            <w:pPr>
              <w:rPr>
                <w:rFonts w:asciiTheme="minorHAnsi" w:hAnsiTheme="minorHAnsi"/>
                <w:b/>
                <w:sz w:val="22"/>
                <w:szCs w:val="22"/>
              </w:rPr>
            </w:pPr>
            <w:r>
              <w:rPr>
                <w:rFonts w:asciiTheme="minorHAnsi" w:hAnsiTheme="minorHAnsi"/>
                <w:b/>
                <w:sz w:val="22"/>
                <w:szCs w:val="22"/>
              </w:rPr>
              <w:t>Group</w:t>
            </w:r>
            <w:r w:rsidRPr="00471190">
              <w:rPr>
                <w:rFonts w:asciiTheme="minorHAnsi" w:hAnsiTheme="minorHAnsi"/>
                <w:b/>
                <w:sz w:val="22"/>
                <w:szCs w:val="22"/>
              </w:rPr>
              <w:t xml:space="preserve"> Director</w:t>
            </w:r>
            <w:r>
              <w:rPr>
                <w:rFonts w:asciiTheme="minorHAnsi" w:hAnsiTheme="minorHAnsi"/>
                <w:b/>
                <w:sz w:val="22"/>
                <w:szCs w:val="22"/>
              </w:rPr>
              <w:t>/ Chief</w:t>
            </w:r>
          </w:p>
        </w:tc>
        <w:tc>
          <w:tcPr>
            <w:tcW w:w="6401" w:type="dxa"/>
            <w:vAlign w:val="center"/>
          </w:tcPr>
          <w:p w14:paraId="1DB360CB" w14:textId="44D071BF" w:rsidR="00B36B68" w:rsidRPr="00471190" w:rsidRDefault="00B36B68" w:rsidP="00B36B68">
            <w:pPr>
              <w:rPr>
                <w:rFonts w:asciiTheme="minorHAnsi" w:hAnsiTheme="minorHAnsi"/>
                <w:b/>
                <w:sz w:val="22"/>
                <w:szCs w:val="22"/>
              </w:rPr>
            </w:pPr>
            <w:r w:rsidRPr="00961C0E">
              <w:rPr>
                <w:rFonts w:asciiTheme="minorHAnsi" w:hAnsiTheme="minorHAnsi" w:cstheme="minorHAnsi"/>
                <w:b/>
                <w:sz w:val="22"/>
                <w:szCs w:val="22"/>
              </w:rPr>
              <w:t>Chief Financial Officer</w:t>
            </w:r>
          </w:p>
        </w:tc>
      </w:tr>
      <w:tr w:rsidR="00B36B68" w:rsidRPr="00471190" w14:paraId="30720BEB" w14:textId="77777777" w:rsidTr="00B36B68">
        <w:trPr>
          <w:trHeight w:val="411"/>
        </w:trPr>
        <w:tc>
          <w:tcPr>
            <w:tcW w:w="3336" w:type="dxa"/>
            <w:shd w:val="solid" w:color="D9D9D9" w:fill="auto"/>
            <w:vAlign w:val="center"/>
          </w:tcPr>
          <w:p w14:paraId="4282A330" w14:textId="77777777" w:rsidR="00B36B68" w:rsidRPr="00471190" w:rsidRDefault="00B36B68" w:rsidP="00B36B68">
            <w:pPr>
              <w:rPr>
                <w:rFonts w:asciiTheme="minorHAnsi" w:hAnsiTheme="minorHAnsi"/>
                <w:b/>
                <w:sz w:val="22"/>
                <w:szCs w:val="22"/>
              </w:rPr>
            </w:pPr>
            <w:r w:rsidRPr="00471190">
              <w:rPr>
                <w:rFonts w:asciiTheme="minorHAnsi" w:hAnsiTheme="minorHAnsi"/>
                <w:b/>
                <w:sz w:val="22"/>
                <w:szCs w:val="22"/>
              </w:rPr>
              <w:t>Department</w:t>
            </w:r>
          </w:p>
        </w:tc>
        <w:tc>
          <w:tcPr>
            <w:tcW w:w="6401" w:type="dxa"/>
            <w:vAlign w:val="center"/>
          </w:tcPr>
          <w:p w14:paraId="28BB31CB" w14:textId="6B8DA012" w:rsidR="00B36B68" w:rsidRPr="00471190" w:rsidRDefault="00B36B68" w:rsidP="00B36B68">
            <w:pPr>
              <w:rPr>
                <w:rFonts w:asciiTheme="minorHAnsi" w:hAnsiTheme="minorHAnsi"/>
                <w:b/>
                <w:sz w:val="22"/>
                <w:szCs w:val="22"/>
              </w:rPr>
            </w:pPr>
            <w:r w:rsidRPr="00961C0E">
              <w:rPr>
                <w:rFonts w:asciiTheme="minorHAnsi" w:hAnsiTheme="minorHAnsi" w:cstheme="minorHAnsi"/>
                <w:b/>
                <w:sz w:val="22"/>
                <w:szCs w:val="22"/>
              </w:rPr>
              <w:t>Procurement &amp; Supply</w:t>
            </w:r>
          </w:p>
        </w:tc>
      </w:tr>
      <w:tr w:rsidR="00B36B68" w:rsidRPr="00471190" w14:paraId="1B06E67C" w14:textId="77777777" w:rsidTr="00B36B68">
        <w:trPr>
          <w:trHeight w:val="417"/>
        </w:trPr>
        <w:tc>
          <w:tcPr>
            <w:tcW w:w="3336" w:type="dxa"/>
            <w:shd w:val="solid" w:color="D9D9D9" w:fill="auto"/>
            <w:vAlign w:val="center"/>
          </w:tcPr>
          <w:p w14:paraId="224001AD" w14:textId="77777777" w:rsidR="00B36B68" w:rsidRPr="00471190" w:rsidRDefault="00B36B68" w:rsidP="00B36B68">
            <w:pPr>
              <w:rPr>
                <w:rFonts w:asciiTheme="minorHAnsi" w:hAnsiTheme="minorHAnsi"/>
                <w:b/>
                <w:sz w:val="22"/>
                <w:szCs w:val="22"/>
              </w:rPr>
            </w:pPr>
            <w:r w:rsidRPr="00471190">
              <w:rPr>
                <w:rFonts w:asciiTheme="minorHAnsi" w:hAnsiTheme="minorHAnsi"/>
                <w:b/>
                <w:sz w:val="22"/>
                <w:szCs w:val="22"/>
              </w:rPr>
              <w:t>Position Location</w:t>
            </w:r>
          </w:p>
        </w:tc>
        <w:tc>
          <w:tcPr>
            <w:tcW w:w="6401" w:type="dxa"/>
            <w:vAlign w:val="center"/>
          </w:tcPr>
          <w:p w14:paraId="0C8D1262" w14:textId="3342D045" w:rsidR="00B36B68" w:rsidRPr="00471190" w:rsidRDefault="00B36B68" w:rsidP="00B36B68">
            <w:pPr>
              <w:rPr>
                <w:rFonts w:asciiTheme="minorHAnsi" w:hAnsiTheme="minorHAnsi"/>
                <w:b/>
                <w:sz w:val="22"/>
                <w:szCs w:val="22"/>
              </w:rPr>
            </w:pPr>
            <w:r w:rsidRPr="00961C0E">
              <w:rPr>
                <w:rFonts w:asciiTheme="minorHAnsi" w:hAnsiTheme="minorHAnsi" w:cstheme="minorHAnsi"/>
                <w:b/>
                <w:sz w:val="22"/>
                <w:szCs w:val="22"/>
              </w:rPr>
              <w:t>Hawthorn and Malvern</w:t>
            </w:r>
          </w:p>
        </w:tc>
      </w:tr>
      <w:tr w:rsidR="00B36B68" w:rsidRPr="00471190" w14:paraId="7BC7EB38" w14:textId="77777777" w:rsidTr="00B36B68">
        <w:trPr>
          <w:trHeight w:val="417"/>
        </w:trPr>
        <w:tc>
          <w:tcPr>
            <w:tcW w:w="3336" w:type="dxa"/>
            <w:shd w:val="solid" w:color="D9D9D9" w:fill="auto"/>
            <w:vAlign w:val="center"/>
          </w:tcPr>
          <w:p w14:paraId="72C4F551" w14:textId="77777777" w:rsidR="00B36B68" w:rsidRPr="00471190" w:rsidRDefault="00B36B68" w:rsidP="00B36B68">
            <w:pPr>
              <w:rPr>
                <w:rFonts w:asciiTheme="minorHAnsi" w:hAnsiTheme="minorHAnsi"/>
                <w:b/>
                <w:sz w:val="22"/>
                <w:szCs w:val="22"/>
              </w:rPr>
            </w:pPr>
            <w:r w:rsidRPr="00471190">
              <w:rPr>
                <w:rFonts w:asciiTheme="minorHAnsi" w:hAnsiTheme="minorHAnsi"/>
                <w:b/>
                <w:sz w:val="22"/>
                <w:szCs w:val="22"/>
              </w:rPr>
              <w:t>Award/Agreement</w:t>
            </w:r>
          </w:p>
        </w:tc>
        <w:tc>
          <w:tcPr>
            <w:tcW w:w="6401" w:type="dxa"/>
            <w:vAlign w:val="center"/>
          </w:tcPr>
          <w:p w14:paraId="09040F34" w14:textId="25966368" w:rsidR="00B36B68" w:rsidRPr="00471190" w:rsidRDefault="00B36B68" w:rsidP="00B36B68">
            <w:pPr>
              <w:rPr>
                <w:rFonts w:asciiTheme="minorHAnsi" w:hAnsiTheme="minorHAnsi"/>
                <w:b/>
                <w:sz w:val="22"/>
                <w:szCs w:val="22"/>
              </w:rPr>
            </w:pPr>
            <w:r w:rsidRPr="00961C0E">
              <w:rPr>
                <w:rFonts w:asciiTheme="minorHAnsi" w:hAnsiTheme="minorHAnsi" w:cstheme="minorHAnsi"/>
                <w:b/>
                <w:sz w:val="22"/>
                <w:szCs w:val="22"/>
              </w:rPr>
              <w:t>Salary &amp; Conditions in accordance with Contract of Employment</w:t>
            </w:r>
          </w:p>
        </w:tc>
      </w:tr>
      <w:tr w:rsidR="00062615" w:rsidRPr="00471190" w14:paraId="3FAEB1CF" w14:textId="77777777" w:rsidTr="00B36B68">
        <w:trPr>
          <w:trHeight w:val="417"/>
        </w:trPr>
        <w:tc>
          <w:tcPr>
            <w:tcW w:w="3336" w:type="dxa"/>
            <w:shd w:val="solid" w:color="D9D9D9" w:fill="auto"/>
            <w:vAlign w:val="center"/>
          </w:tcPr>
          <w:p w14:paraId="3F97BF6D" w14:textId="77777777" w:rsidR="00062615" w:rsidRPr="00471190" w:rsidRDefault="00062615" w:rsidP="00F045AB">
            <w:pPr>
              <w:rPr>
                <w:rFonts w:asciiTheme="minorHAnsi" w:hAnsiTheme="minorHAnsi"/>
                <w:b/>
                <w:sz w:val="22"/>
                <w:szCs w:val="22"/>
              </w:rPr>
            </w:pPr>
            <w:r w:rsidRPr="00471190">
              <w:rPr>
                <w:rFonts w:asciiTheme="minorHAnsi" w:hAnsiTheme="minorHAnsi"/>
                <w:b/>
                <w:sz w:val="22"/>
                <w:szCs w:val="22"/>
              </w:rPr>
              <w:t>Delegation of Authority Level</w:t>
            </w:r>
          </w:p>
        </w:tc>
        <w:tc>
          <w:tcPr>
            <w:tcW w:w="6401" w:type="dxa"/>
            <w:vAlign w:val="center"/>
          </w:tcPr>
          <w:p w14:paraId="3B978AA5" w14:textId="77777777" w:rsidR="00062615" w:rsidRPr="00471190" w:rsidRDefault="00062615" w:rsidP="00AC290C">
            <w:pPr>
              <w:rPr>
                <w:rFonts w:asciiTheme="minorHAnsi" w:hAnsiTheme="minorHAnsi"/>
                <w:b/>
                <w:sz w:val="22"/>
                <w:szCs w:val="22"/>
              </w:rPr>
            </w:pPr>
          </w:p>
        </w:tc>
      </w:tr>
    </w:tbl>
    <w:p w14:paraId="2BE8322F" w14:textId="77777777" w:rsidR="0016296A" w:rsidRPr="00471190" w:rsidRDefault="0016296A" w:rsidP="000F126B">
      <w:pPr>
        <w:jc w:val="both"/>
        <w:rPr>
          <w:rFonts w:asciiTheme="minorHAnsi" w:hAnsi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solid" w:color="D9D9D9" w:fill="auto"/>
        <w:tblLook w:val="04A0" w:firstRow="1" w:lastRow="0" w:firstColumn="1" w:lastColumn="0" w:noHBand="0" w:noVBand="1"/>
      </w:tblPr>
      <w:tblGrid>
        <w:gridCol w:w="9737"/>
      </w:tblGrid>
      <w:tr w:rsidR="00C93925" w:rsidRPr="00471190" w14:paraId="17A66DC3" w14:textId="77777777" w:rsidTr="00A10DF6">
        <w:tc>
          <w:tcPr>
            <w:tcW w:w="9889" w:type="dxa"/>
            <w:shd w:val="solid" w:color="D9D9D9" w:fill="auto"/>
          </w:tcPr>
          <w:p w14:paraId="05DA02B4" w14:textId="77777777" w:rsidR="00AF4AB6" w:rsidRPr="00471190" w:rsidRDefault="00EF4F83" w:rsidP="00281C36">
            <w:pPr>
              <w:rPr>
                <w:rFonts w:asciiTheme="minorHAnsi" w:hAnsiTheme="minorHAnsi"/>
                <w:b/>
                <w:sz w:val="22"/>
                <w:szCs w:val="22"/>
              </w:rPr>
            </w:pPr>
            <w:r w:rsidRPr="00471190">
              <w:rPr>
                <w:rFonts w:asciiTheme="minorHAnsi" w:hAnsiTheme="minorHAnsi"/>
                <w:b/>
                <w:sz w:val="22"/>
                <w:szCs w:val="22"/>
              </w:rPr>
              <w:t>Position Summary &amp; Role Purpose</w:t>
            </w:r>
          </w:p>
        </w:tc>
      </w:tr>
    </w:tbl>
    <w:p w14:paraId="66CD986C" w14:textId="77777777" w:rsidR="000909FD" w:rsidRDefault="000909FD" w:rsidP="003D1DC6">
      <w:pPr>
        <w:pStyle w:val="BodyTextIndent2"/>
        <w:spacing w:after="0" w:line="240" w:lineRule="auto"/>
        <w:ind w:left="0"/>
        <w:jc w:val="both"/>
        <w:rPr>
          <w:rFonts w:asciiTheme="minorHAnsi" w:hAnsiTheme="minorHAnsi"/>
          <w:sz w:val="12"/>
          <w:szCs w:val="12"/>
        </w:rPr>
      </w:pPr>
    </w:p>
    <w:p w14:paraId="4515586F" w14:textId="77777777" w:rsidR="00B36B68" w:rsidRPr="00961C0E" w:rsidRDefault="00B36B68" w:rsidP="00B36B68">
      <w:pPr>
        <w:pStyle w:val="BodyTextIndent2"/>
        <w:spacing w:after="0" w:line="240" w:lineRule="auto"/>
        <w:ind w:left="0"/>
        <w:jc w:val="both"/>
        <w:rPr>
          <w:rFonts w:asciiTheme="minorHAnsi" w:hAnsiTheme="minorHAnsi" w:cstheme="minorHAnsi"/>
          <w:sz w:val="22"/>
          <w:szCs w:val="22"/>
        </w:rPr>
      </w:pPr>
      <w:r w:rsidRPr="00961C0E">
        <w:rPr>
          <w:rFonts w:asciiTheme="minorHAnsi" w:hAnsiTheme="minorHAnsi" w:cstheme="minorHAnsi"/>
          <w:sz w:val="22"/>
          <w:szCs w:val="22"/>
        </w:rPr>
        <w:t xml:space="preserve">Streamlined and integrated end-to-end responsibility for Procurement and Clinical Supply Chain across Cabrini Health.  </w:t>
      </w:r>
    </w:p>
    <w:p w14:paraId="5EEE7B5B" w14:textId="77777777" w:rsidR="00B36B68" w:rsidRPr="00961C0E" w:rsidRDefault="00B36B68" w:rsidP="00B36B68">
      <w:pPr>
        <w:pStyle w:val="BodyTextIndent2"/>
        <w:spacing w:after="0" w:line="240" w:lineRule="auto"/>
        <w:ind w:left="0"/>
        <w:jc w:val="both"/>
        <w:rPr>
          <w:rFonts w:asciiTheme="minorHAnsi" w:hAnsiTheme="minorHAnsi" w:cstheme="minorHAnsi"/>
          <w:sz w:val="22"/>
          <w:szCs w:val="22"/>
        </w:rPr>
      </w:pPr>
    </w:p>
    <w:p w14:paraId="7DFF3483" w14:textId="77777777" w:rsidR="00B36B68" w:rsidRPr="00961C0E" w:rsidRDefault="00B36B68" w:rsidP="00B36B68">
      <w:pPr>
        <w:pStyle w:val="BodyTextIndent2"/>
        <w:spacing w:after="0" w:line="240" w:lineRule="auto"/>
        <w:ind w:left="0"/>
        <w:jc w:val="both"/>
        <w:rPr>
          <w:rFonts w:asciiTheme="minorHAnsi" w:hAnsiTheme="minorHAnsi" w:cstheme="minorHAnsi"/>
          <w:sz w:val="22"/>
          <w:szCs w:val="22"/>
        </w:rPr>
      </w:pPr>
      <w:r w:rsidRPr="00961C0E">
        <w:rPr>
          <w:rFonts w:asciiTheme="minorHAnsi" w:hAnsiTheme="minorHAnsi" w:cstheme="minorHAnsi"/>
          <w:sz w:val="22"/>
          <w:szCs w:val="22"/>
        </w:rPr>
        <w:t xml:space="preserve">Leading teams across all facets of the supply chain for Cabrini Health, oversight of over $200M spend and millions of items of clinical product movement the Director, Procurement &amp; Supply is responsible for ensuring a cohesive and trusted business and service partnership exists between the teams and with Cabrini stakeholders in clinical and shared service areas.  </w:t>
      </w:r>
    </w:p>
    <w:p w14:paraId="428E795B" w14:textId="77777777" w:rsidR="00B36B68" w:rsidRPr="00961C0E" w:rsidRDefault="00B36B68" w:rsidP="00B36B68">
      <w:pPr>
        <w:pStyle w:val="BodyTextIndent2"/>
        <w:spacing w:after="0" w:line="240" w:lineRule="auto"/>
        <w:ind w:left="0"/>
        <w:jc w:val="both"/>
        <w:rPr>
          <w:rFonts w:asciiTheme="minorHAnsi" w:hAnsiTheme="minorHAnsi" w:cstheme="minorHAnsi"/>
          <w:sz w:val="22"/>
          <w:szCs w:val="22"/>
        </w:rPr>
      </w:pPr>
    </w:p>
    <w:p w14:paraId="43728223" w14:textId="2DECC92E" w:rsidR="00D13E77" w:rsidRDefault="00B36B68" w:rsidP="00B36B68">
      <w:pPr>
        <w:pStyle w:val="Header"/>
        <w:tabs>
          <w:tab w:val="clear" w:pos="4153"/>
          <w:tab w:val="clear" w:pos="8306"/>
        </w:tabs>
        <w:jc w:val="both"/>
        <w:rPr>
          <w:rFonts w:asciiTheme="minorHAnsi" w:hAnsiTheme="minorHAnsi" w:cstheme="minorHAnsi"/>
          <w:sz w:val="22"/>
          <w:szCs w:val="22"/>
        </w:rPr>
      </w:pPr>
      <w:r w:rsidRPr="00961C0E">
        <w:rPr>
          <w:rFonts w:asciiTheme="minorHAnsi" w:hAnsiTheme="minorHAnsi" w:cstheme="minorHAnsi"/>
          <w:sz w:val="22"/>
          <w:szCs w:val="22"/>
        </w:rPr>
        <w:t xml:space="preserve">The role provides strategic direction, functional </w:t>
      </w:r>
      <w:proofErr w:type="gramStart"/>
      <w:r w:rsidRPr="00961C0E">
        <w:rPr>
          <w:rFonts w:asciiTheme="minorHAnsi" w:hAnsiTheme="minorHAnsi" w:cstheme="minorHAnsi"/>
          <w:sz w:val="22"/>
          <w:szCs w:val="22"/>
        </w:rPr>
        <w:t>oversight</w:t>
      </w:r>
      <w:proofErr w:type="gramEnd"/>
      <w:r w:rsidRPr="00961C0E">
        <w:rPr>
          <w:rFonts w:asciiTheme="minorHAnsi" w:hAnsiTheme="minorHAnsi" w:cstheme="minorHAnsi"/>
          <w:sz w:val="22"/>
          <w:szCs w:val="22"/>
        </w:rPr>
        <w:t xml:space="preserve"> and leadership of all Sourcing, Contracting, Procurement and Supply Services for Cabrini Health, and will oversee the development and drive the execution of the Procurement and Supply strategy to align with Cabrini’s Clinical, Operational and Group Strategies</w:t>
      </w:r>
      <w:r w:rsidR="005C7E2F">
        <w:rPr>
          <w:rFonts w:asciiTheme="minorHAnsi" w:hAnsiTheme="minorHAnsi" w:cstheme="minorHAnsi"/>
          <w:sz w:val="22"/>
          <w:szCs w:val="22"/>
        </w:rPr>
        <w:t>.</w:t>
      </w:r>
    </w:p>
    <w:p w14:paraId="324472C3" w14:textId="77777777" w:rsidR="005C7E2F" w:rsidRPr="005D5486" w:rsidRDefault="005C7E2F" w:rsidP="00B36B68">
      <w:pPr>
        <w:pStyle w:val="Header"/>
        <w:tabs>
          <w:tab w:val="clear" w:pos="4153"/>
          <w:tab w:val="clear" w:pos="8306"/>
        </w:tabs>
        <w:jc w:val="both"/>
        <w:rPr>
          <w:rFonts w:asciiTheme="minorHAnsi" w:hAnsiTheme="minorHAnsi"/>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solid" w:color="D9D9D9" w:fill="auto"/>
        <w:tblLook w:val="04A0" w:firstRow="1" w:lastRow="0" w:firstColumn="1" w:lastColumn="0" w:noHBand="0" w:noVBand="1"/>
      </w:tblPr>
      <w:tblGrid>
        <w:gridCol w:w="9737"/>
      </w:tblGrid>
      <w:tr w:rsidR="00EF4F83" w:rsidRPr="00471190" w14:paraId="1B0D5B72" w14:textId="77777777" w:rsidTr="00A10DF6">
        <w:tc>
          <w:tcPr>
            <w:tcW w:w="9889" w:type="dxa"/>
            <w:shd w:val="solid" w:color="D9D9D9" w:fill="auto"/>
          </w:tcPr>
          <w:p w14:paraId="1AF7448B" w14:textId="77777777" w:rsidR="00EF4F83" w:rsidRPr="00471190" w:rsidRDefault="006C49B2" w:rsidP="00281C36">
            <w:pPr>
              <w:rPr>
                <w:rFonts w:asciiTheme="minorHAnsi" w:hAnsiTheme="minorHAnsi"/>
                <w:b/>
                <w:sz w:val="22"/>
                <w:szCs w:val="22"/>
              </w:rPr>
            </w:pPr>
            <w:r w:rsidRPr="00471190">
              <w:rPr>
                <w:rFonts w:asciiTheme="minorHAnsi" w:hAnsiTheme="minorHAnsi"/>
                <w:b/>
                <w:sz w:val="22"/>
                <w:szCs w:val="22"/>
              </w:rPr>
              <w:t>Key Result Areas</w:t>
            </w:r>
          </w:p>
        </w:tc>
      </w:tr>
    </w:tbl>
    <w:p w14:paraId="6A79DACF" w14:textId="77777777" w:rsidR="006C49B2" w:rsidRPr="005D5486" w:rsidRDefault="006C49B2" w:rsidP="000F126B">
      <w:pPr>
        <w:jc w:val="both"/>
        <w:rPr>
          <w:rFonts w:asciiTheme="minorHAnsi" w:hAnsiTheme="minorHAnsi"/>
          <w:sz w:val="12"/>
          <w:szCs w:val="12"/>
        </w:rPr>
      </w:pPr>
    </w:p>
    <w:p w14:paraId="5FCC3274" w14:textId="77777777" w:rsidR="0045555E" w:rsidRPr="00471190" w:rsidRDefault="0045555E" w:rsidP="00F61BEF">
      <w:pPr>
        <w:ind w:left="709" w:hanging="709"/>
        <w:rPr>
          <w:rFonts w:asciiTheme="minorHAnsi" w:hAnsiTheme="minorHAnsi"/>
          <w:b/>
          <w:bCs/>
          <w:sz w:val="22"/>
          <w:szCs w:val="22"/>
        </w:rPr>
      </w:pPr>
      <w:r w:rsidRPr="00471190">
        <w:rPr>
          <w:rFonts w:asciiTheme="minorHAnsi" w:hAnsiTheme="minorHAnsi"/>
          <w:b/>
          <w:bCs/>
          <w:sz w:val="22"/>
          <w:szCs w:val="22"/>
        </w:rPr>
        <w:t>1.</w:t>
      </w:r>
      <w:r w:rsidRPr="00471190">
        <w:rPr>
          <w:rFonts w:asciiTheme="minorHAnsi" w:hAnsiTheme="minorHAnsi"/>
          <w:b/>
          <w:bCs/>
          <w:sz w:val="22"/>
          <w:szCs w:val="22"/>
        </w:rPr>
        <w:tab/>
        <w:t>Key Responsibilities, Outcomes and Activities</w:t>
      </w:r>
    </w:p>
    <w:p w14:paraId="37B884A0" w14:textId="77777777" w:rsidR="0045555E" w:rsidRPr="00471190" w:rsidRDefault="0045555E" w:rsidP="00F61BEF">
      <w:pPr>
        <w:tabs>
          <w:tab w:val="left" w:pos="1418"/>
        </w:tabs>
        <w:ind w:left="1418" w:right="26" w:hanging="709"/>
        <w:jc w:val="both"/>
        <w:rPr>
          <w:rFonts w:asciiTheme="minorHAnsi" w:hAnsiTheme="minorHAnsi"/>
          <w:sz w:val="22"/>
          <w:szCs w:val="22"/>
        </w:rPr>
      </w:pPr>
    </w:p>
    <w:p w14:paraId="3CC4CAF6" w14:textId="77777777" w:rsidR="0045555E" w:rsidRPr="00471190" w:rsidRDefault="0045555E" w:rsidP="00F61BEF">
      <w:pPr>
        <w:tabs>
          <w:tab w:val="left" w:pos="1418"/>
          <w:tab w:val="left" w:pos="2160"/>
        </w:tabs>
        <w:spacing w:after="80"/>
        <w:ind w:left="1418" w:right="26" w:hanging="709"/>
        <w:jc w:val="both"/>
        <w:rPr>
          <w:rFonts w:asciiTheme="minorHAnsi" w:hAnsiTheme="minorHAnsi"/>
          <w:sz w:val="22"/>
          <w:szCs w:val="22"/>
        </w:rPr>
      </w:pPr>
      <w:r w:rsidRPr="00471190">
        <w:rPr>
          <w:rFonts w:asciiTheme="minorHAnsi" w:hAnsiTheme="minorHAnsi"/>
          <w:b/>
          <w:bCs/>
          <w:sz w:val="22"/>
          <w:szCs w:val="22"/>
        </w:rPr>
        <w:t>1.1</w:t>
      </w:r>
      <w:r w:rsidRPr="00471190">
        <w:rPr>
          <w:rFonts w:asciiTheme="minorHAnsi" w:hAnsiTheme="minorHAnsi"/>
          <w:b/>
          <w:bCs/>
          <w:sz w:val="22"/>
          <w:szCs w:val="22"/>
        </w:rPr>
        <w:tab/>
      </w:r>
      <w:r w:rsidR="000B0829">
        <w:rPr>
          <w:rFonts w:asciiTheme="minorHAnsi" w:hAnsiTheme="minorHAnsi"/>
          <w:b/>
          <w:bCs/>
          <w:sz w:val="22"/>
          <w:szCs w:val="22"/>
        </w:rPr>
        <w:t>Leadership and management</w:t>
      </w:r>
    </w:p>
    <w:p w14:paraId="118E75E8" w14:textId="77777777" w:rsidR="00B36B68" w:rsidRPr="00961C0E" w:rsidRDefault="00B36B68" w:rsidP="00B36B68">
      <w:pPr>
        <w:pStyle w:val="Default"/>
        <w:spacing w:after="10"/>
        <w:ind w:left="774"/>
        <w:rPr>
          <w:rFonts w:asciiTheme="minorHAnsi" w:hAnsiTheme="minorHAnsi" w:cstheme="minorHAnsi"/>
          <w:sz w:val="22"/>
          <w:szCs w:val="22"/>
          <w:u w:val="single"/>
        </w:rPr>
      </w:pPr>
      <w:r w:rsidRPr="00961C0E">
        <w:rPr>
          <w:rFonts w:asciiTheme="minorHAnsi" w:hAnsiTheme="minorHAnsi" w:cstheme="minorHAnsi"/>
          <w:sz w:val="22"/>
          <w:szCs w:val="22"/>
          <w:u w:val="single"/>
        </w:rPr>
        <w:t>Leadership</w:t>
      </w:r>
    </w:p>
    <w:p w14:paraId="214E0E30" w14:textId="665C7181" w:rsidR="00B36B68" w:rsidRPr="00961C0E" w:rsidRDefault="00B36B68" w:rsidP="00B36B68">
      <w:pPr>
        <w:pStyle w:val="Default"/>
        <w:numPr>
          <w:ilvl w:val="0"/>
          <w:numId w:val="28"/>
        </w:numPr>
        <w:spacing w:after="10"/>
        <w:ind w:left="1134"/>
        <w:rPr>
          <w:rFonts w:asciiTheme="minorHAnsi" w:hAnsiTheme="minorHAnsi" w:cstheme="minorHAnsi"/>
          <w:sz w:val="22"/>
          <w:szCs w:val="22"/>
        </w:rPr>
      </w:pPr>
      <w:r w:rsidRPr="00961C0E">
        <w:rPr>
          <w:rFonts w:asciiTheme="minorHAnsi" w:hAnsiTheme="minorHAnsi" w:cstheme="minorHAnsi"/>
          <w:sz w:val="22"/>
          <w:szCs w:val="22"/>
        </w:rPr>
        <w:t xml:space="preserve">Leads by example and operates with respect and integrity at all </w:t>
      </w:r>
      <w:proofErr w:type="gramStart"/>
      <w:r w:rsidRPr="00961C0E">
        <w:rPr>
          <w:rFonts w:asciiTheme="minorHAnsi" w:hAnsiTheme="minorHAnsi" w:cstheme="minorHAnsi"/>
          <w:sz w:val="22"/>
          <w:szCs w:val="22"/>
        </w:rPr>
        <w:t>times</w:t>
      </w:r>
      <w:proofErr w:type="gramEnd"/>
    </w:p>
    <w:p w14:paraId="4A831729" w14:textId="06F37A49" w:rsidR="00B36B68" w:rsidRPr="00961C0E" w:rsidRDefault="00B36B68" w:rsidP="00B36B68">
      <w:pPr>
        <w:pStyle w:val="Default"/>
        <w:numPr>
          <w:ilvl w:val="0"/>
          <w:numId w:val="28"/>
        </w:numPr>
        <w:spacing w:after="10"/>
        <w:ind w:left="1134"/>
        <w:rPr>
          <w:rFonts w:asciiTheme="minorHAnsi" w:hAnsiTheme="minorHAnsi" w:cstheme="minorHAnsi"/>
          <w:sz w:val="22"/>
          <w:szCs w:val="22"/>
        </w:rPr>
      </w:pPr>
      <w:r w:rsidRPr="00961C0E">
        <w:rPr>
          <w:rFonts w:asciiTheme="minorHAnsi" w:hAnsiTheme="minorHAnsi" w:cstheme="minorHAnsi"/>
          <w:sz w:val="22"/>
          <w:szCs w:val="22"/>
        </w:rPr>
        <w:t xml:space="preserve">Creates a culture of continuous improvement through coaching, mentoring, driving, </w:t>
      </w:r>
      <w:proofErr w:type="gramStart"/>
      <w:r w:rsidRPr="00961C0E">
        <w:rPr>
          <w:rFonts w:asciiTheme="minorHAnsi" w:hAnsiTheme="minorHAnsi" w:cstheme="minorHAnsi"/>
          <w:sz w:val="22"/>
          <w:szCs w:val="22"/>
        </w:rPr>
        <w:t>encouraging</w:t>
      </w:r>
      <w:proofErr w:type="gramEnd"/>
      <w:r w:rsidRPr="00961C0E">
        <w:rPr>
          <w:rFonts w:asciiTheme="minorHAnsi" w:hAnsiTheme="minorHAnsi" w:cstheme="minorHAnsi"/>
          <w:sz w:val="22"/>
          <w:szCs w:val="22"/>
        </w:rPr>
        <w:t xml:space="preserve"> and supporting the delivery of improvement opportunities (whether that be working with what is available or creating opportunities for new or improved infrastructure)</w:t>
      </w:r>
    </w:p>
    <w:p w14:paraId="221C63ED" w14:textId="45A6F505" w:rsidR="00B36B68" w:rsidRPr="00961C0E" w:rsidRDefault="00B36B68" w:rsidP="00B36B68">
      <w:pPr>
        <w:pStyle w:val="Default"/>
        <w:numPr>
          <w:ilvl w:val="0"/>
          <w:numId w:val="28"/>
        </w:numPr>
        <w:spacing w:after="10"/>
        <w:ind w:left="1134"/>
        <w:rPr>
          <w:rFonts w:asciiTheme="minorHAnsi" w:hAnsiTheme="minorHAnsi" w:cstheme="minorHAnsi"/>
          <w:sz w:val="22"/>
          <w:szCs w:val="22"/>
        </w:rPr>
      </w:pPr>
      <w:r w:rsidRPr="00961C0E">
        <w:rPr>
          <w:rFonts w:asciiTheme="minorHAnsi" w:hAnsiTheme="minorHAnsi" w:cstheme="minorHAnsi"/>
          <w:sz w:val="22"/>
          <w:szCs w:val="22"/>
        </w:rPr>
        <w:t xml:space="preserve">Develops a deep understanding of Cabrini Health operations in order to maximise benefit </w:t>
      </w:r>
      <w:proofErr w:type="gramStart"/>
      <w:r w:rsidRPr="00961C0E">
        <w:rPr>
          <w:rFonts w:asciiTheme="minorHAnsi" w:hAnsiTheme="minorHAnsi" w:cstheme="minorHAnsi"/>
          <w:sz w:val="22"/>
          <w:szCs w:val="22"/>
        </w:rPr>
        <w:t>opportunities</w:t>
      </w:r>
      <w:proofErr w:type="gramEnd"/>
    </w:p>
    <w:p w14:paraId="36324162" w14:textId="3112AAFE" w:rsidR="00B36B68" w:rsidRPr="00961C0E" w:rsidRDefault="00B36B68" w:rsidP="00B36B68">
      <w:pPr>
        <w:pStyle w:val="Default"/>
        <w:numPr>
          <w:ilvl w:val="0"/>
          <w:numId w:val="28"/>
        </w:numPr>
        <w:spacing w:after="10"/>
        <w:ind w:left="1134"/>
        <w:rPr>
          <w:rFonts w:asciiTheme="minorHAnsi" w:hAnsiTheme="minorHAnsi" w:cstheme="minorHAnsi"/>
          <w:sz w:val="22"/>
          <w:szCs w:val="22"/>
        </w:rPr>
      </w:pPr>
      <w:r w:rsidRPr="00961C0E">
        <w:rPr>
          <w:rFonts w:asciiTheme="minorHAnsi" w:hAnsiTheme="minorHAnsi" w:cstheme="minorHAnsi"/>
          <w:sz w:val="22"/>
          <w:szCs w:val="22"/>
        </w:rPr>
        <w:t xml:space="preserve">Creates an operating rhythm which is efficient and effective in delivering </w:t>
      </w:r>
      <w:proofErr w:type="gramStart"/>
      <w:r w:rsidRPr="00961C0E">
        <w:rPr>
          <w:rFonts w:asciiTheme="minorHAnsi" w:hAnsiTheme="minorHAnsi" w:cstheme="minorHAnsi"/>
          <w:sz w:val="22"/>
          <w:szCs w:val="22"/>
        </w:rPr>
        <w:t>outcomes</w:t>
      </w:r>
      <w:proofErr w:type="gramEnd"/>
    </w:p>
    <w:p w14:paraId="41030E9D" w14:textId="77777777" w:rsidR="00B36B68" w:rsidRPr="00961C0E" w:rsidRDefault="00B36B68" w:rsidP="00B36B68">
      <w:pPr>
        <w:pStyle w:val="Default"/>
        <w:numPr>
          <w:ilvl w:val="0"/>
          <w:numId w:val="28"/>
        </w:numPr>
        <w:spacing w:after="10"/>
        <w:ind w:left="1134"/>
        <w:rPr>
          <w:rFonts w:asciiTheme="minorHAnsi" w:hAnsiTheme="minorHAnsi" w:cstheme="minorHAnsi"/>
          <w:sz w:val="22"/>
          <w:szCs w:val="22"/>
        </w:rPr>
      </w:pPr>
      <w:r w:rsidRPr="00961C0E">
        <w:rPr>
          <w:rFonts w:asciiTheme="minorHAnsi" w:hAnsiTheme="minorHAnsi" w:cstheme="minorHAnsi"/>
          <w:sz w:val="22"/>
          <w:szCs w:val="22"/>
        </w:rPr>
        <w:t xml:space="preserve">Provides and communicates a clear vision, </w:t>
      </w:r>
      <w:proofErr w:type="gramStart"/>
      <w:r w:rsidRPr="00961C0E">
        <w:rPr>
          <w:rFonts w:asciiTheme="minorHAnsi" w:hAnsiTheme="minorHAnsi" w:cstheme="minorHAnsi"/>
          <w:sz w:val="22"/>
          <w:szCs w:val="22"/>
        </w:rPr>
        <w:t>roadmap</w:t>
      </w:r>
      <w:proofErr w:type="gramEnd"/>
      <w:r w:rsidRPr="00961C0E">
        <w:rPr>
          <w:rFonts w:asciiTheme="minorHAnsi" w:hAnsiTheme="minorHAnsi" w:cstheme="minorHAnsi"/>
          <w:sz w:val="22"/>
          <w:szCs w:val="22"/>
        </w:rPr>
        <w:t xml:space="preserve"> and direction for Procurement &amp; Supply chain within Cabrini Health</w:t>
      </w:r>
    </w:p>
    <w:p w14:paraId="2D5477DA" w14:textId="77777777" w:rsidR="00B36B68" w:rsidRPr="00961C0E" w:rsidRDefault="00B36B68" w:rsidP="00B36B68">
      <w:pPr>
        <w:pStyle w:val="Default"/>
        <w:spacing w:after="10"/>
        <w:rPr>
          <w:rFonts w:asciiTheme="minorHAnsi" w:hAnsiTheme="minorHAnsi" w:cstheme="minorHAnsi"/>
          <w:sz w:val="22"/>
          <w:szCs w:val="22"/>
        </w:rPr>
      </w:pPr>
    </w:p>
    <w:p w14:paraId="1C869F5E" w14:textId="77777777" w:rsidR="00B36B68" w:rsidRPr="00961C0E" w:rsidRDefault="00B36B68" w:rsidP="00B36B68">
      <w:pPr>
        <w:pStyle w:val="Default"/>
        <w:keepNext/>
        <w:spacing w:after="10"/>
        <w:ind w:firstLine="720"/>
        <w:rPr>
          <w:rFonts w:asciiTheme="minorHAnsi" w:hAnsiTheme="minorHAnsi" w:cstheme="minorHAnsi"/>
          <w:sz w:val="22"/>
          <w:szCs w:val="22"/>
          <w:u w:val="single"/>
        </w:rPr>
      </w:pPr>
      <w:r w:rsidRPr="00961C0E">
        <w:rPr>
          <w:rFonts w:asciiTheme="minorHAnsi" w:hAnsiTheme="minorHAnsi" w:cstheme="minorHAnsi"/>
          <w:sz w:val="22"/>
          <w:szCs w:val="22"/>
          <w:u w:val="single"/>
        </w:rPr>
        <w:t>Management</w:t>
      </w:r>
    </w:p>
    <w:p w14:paraId="739CA353" w14:textId="77777777" w:rsidR="00B36B68" w:rsidRPr="00961C0E" w:rsidRDefault="00B36B68" w:rsidP="00B36B68">
      <w:pPr>
        <w:pStyle w:val="Default"/>
        <w:numPr>
          <w:ilvl w:val="0"/>
          <w:numId w:val="28"/>
        </w:numPr>
        <w:spacing w:after="10"/>
        <w:ind w:left="1134"/>
        <w:rPr>
          <w:rFonts w:asciiTheme="minorHAnsi" w:hAnsiTheme="minorHAnsi" w:cstheme="minorHAnsi"/>
          <w:sz w:val="22"/>
          <w:szCs w:val="22"/>
        </w:rPr>
      </w:pPr>
      <w:r w:rsidRPr="00961C0E">
        <w:rPr>
          <w:rFonts w:asciiTheme="minorHAnsi" w:hAnsiTheme="minorHAnsi" w:cstheme="minorHAnsi"/>
          <w:sz w:val="22"/>
          <w:szCs w:val="22"/>
        </w:rPr>
        <w:t>Work closely with Executive Leadership Team in the preparation and analysis of mutually agreed KPIs and implement action plans to address improvements across all functions of Procurement &amp; Supply</w:t>
      </w:r>
    </w:p>
    <w:p w14:paraId="5B32A09C" w14:textId="77777777" w:rsidR="00B36B68" w:rsidRPr="00961C0E" w:rsidRDefault="00B36B68" w:rsidP="00B36B68">
      <w:pPr>
        <w:pStyle w:val="Default"/>
        <w:numPr>
          <w:ilvl w:val="0"/>
          <w:numId w:val="28"/>
        </w:numPr>
        <w:spacing w:after="10"/>
        <w:ind w:left="1134"/>
        <w:rPr>
          <w:rFonts w:asciiTheme="minorHAnsi" w:hAnsiTheme="minorHAnsi" w:cstheme="minorHAnsi"/>
          <w:sz w:val="22"/>
          <w:szCs w:val="22"/>
        </w:rPr>
      </w:pPr>
      <w:r w:rsidRPr="00961C0E">
        <w:rPr>
          <w:rFonts w:asciiTheme="minorHAnsi" w:hAnsiTheme="minorHAnsi" w:cstheme="minorHAnsi"/>
          <w:sz w:val="22"/>
          <w:szCs w:val="22"/>
        </w:rPr>
        <w:t xml:space="preserve">Establish and maintain strong working relationships with key individuals and groups across Cabrini Health and develop and apply appropriate engagement and consultation </w:t>
      </w:r>
      <w:proofErr w:type="gramStart"/>
      <w:r w:rsidRPr="00961C0E">
        <w:rPr>
          <w:rFonts w:asciiTheme="minorHAnsi" w:hAnsiTheme="minorHAnsi" w:cstheme="minorHAnsi"/>
          <w:sz w:val="22"/>
          <w:szCs w:val="22"/>
        </w:rPr>
        <w:t>strategies</w:t>
      </w:r>
      <w:proofErr w:type="gramEnd"/>
    </w:p>
    <w:p w14:paraId="40486B72" w14:textId="77777777" w:rsidR="00B36B68" w:rsidRPr="00961C0E" w:rsidRDefault="00B36B68" w:rsidP="00B36B68">
      <w:pPr>
        <w:pStyle w:val="Default"/>
        <w:numPr>
          <w:ilvl w:val="0"/>
          <w:numId w:val="28"/>
        </w:numPr>
        <w:spacing w:after="10"/>
        <w:ind w:left="1134"/>
        <w:rPr>
          <w:rFonts w:asciiTheme="minorHAnsi" w:hAnsiTheme="minorHAnsi" w:cstheme="minorHAnsi"/>
          <w:sz w:val="22"/>
          <w:szCs w:val="22"/>
        </w:rPr>
      </w:pPr>
      <w:r w:rsidRPr="00961C0E">
        <w:rPr>
          <w:rFonts w:asciiTheme="minorHAnsi" w:hAnsiTheme="minorHAnsi" w:cstheme="minorHAnsi"/>
          <w:sz w:val="22"/>
          <w:szCs w:val="22"/>
        </w:rPr>
        <w:lastRenderedPageBreak/>
        <w:t xml:space="preserve">Develop our category-led approach to manage procurement throughout the entire contract </w:t>
      </w:r>
      <w:proofErr w:type="gramStart"/>
      <w:r w:rsidRPr="00961C0E">
        <w:rPr>
          <w:rFonts w:asciiTheme="minorHAnsi" w:hAnsiTheme="minorHAnsi" w:cstheme="minorHAnsi"/>
          <w:sz w:val="22"/>
          <w:szCs w:val="22"/>
        </w:rPr>
        <w:t>lifecycle</w:t>
      </w:r>
      <w:proofErr w:type="gramEnd"/>
    </w:p>
    <w:p w14:paraId="354EC809" w14:textId="77777777" w:rsidR="00B36B68" w:rsidRPr="00961C0E" w:rsidRDefault="00B36B68" w:rsidP="00B36B68">
      <w:pPr>
        <w:pStyle w:val="Default"/>
        <w:numPr>
          <w:ilvl w:val="0"/>
          <w:numId w:val="28"/>
        </w:numPr>
        <w:spacing w:after="10"/>
        <w:ind w:left="1134"/>
        <w:rPr>
          <w:rFonts w:asciiTheme="minorHAnsi" w:hAnsiTheme="minorHAnsi" w:cstheme="minorHAnsi"/>
          <w:sz w:val="22"/>
          <w:szCs w:val="22"/>
        </w:rPr>
      </w:pPr>
      <w:r w:rsidRPr="00961C0E">
        <w:rPr>
          <w:rFonts w:asciiTheme="minorHAnsi" w:hAnsiTheme="minorHAnsi" w:cstheme="minorHAnsi"/>
          <w:sz w:val="22"/>
          <w:szCs w:val="22"/>
        </w:rPr>
        <w:t xml:space="preserve">Develop and implement </w:t>
      </w:r>
      <w:r>
        <w:rPr>
          <w:rFonts w:asciiTheme="minorHAnsi" w:hAnsiTheme="minorHAnsi" w:cstheme="minorHAnsi"/>
          <w:sz w:val="22"/>
          <w:szCs w:val="22"/>
        </w:rPr>
        <w:t xml:space="preserve">strong </w:t>
      </w:r>
      <w:r w:rsidRPr="00961C0E">
        <w:rPr>
          <w:rFonts w:asciiTheme="minorHAnsi" w:hAnsiTheme="minorHAnsi" w:cstheme="minorHAnsi"/>
          <w:sz w:val="22"/>
          <w:szCs w:val="22"/>
        </w:rPr>
        <w:t xml:space="preserve">clinical engagement </w:t>
      </w:r>
      <w:proofErr w:type="gramStart"/>
      <w:r>
        <w:rPr>
          <w:rFonts w:asciiTheme="minorHAnsi" w:hAnsiTheme="minorHAnsi" w:cstheme="minorHAnsi"/>
          <w:sz w:val="22"/>
          <w:szCs w:val="22"/>
        </w:rPr>
        <w:t>practices</w:t>
      </w:r>
      <w:proofErr w:type="gramEnd"/>
    </w:p>
    <w:p w14:paraId="2A5CD005" w14:textId="77777777" w:rsidR="00B36B68" w:rsidRPr="00961C0E" w:rsidRDefault="00B36B68" w:rsidP="00B36B68">
      <w:pPr>
        <w:pStyle w:val="Default"/>
        <w:numPr>
          <w:ilvl w:val="0"/>
          <w:numId w:val="28"/>
        </w:numPr>
        <w:spacing w:after="10"/>
        <w:ind w:left="1134"/>
        <w:rPr>
          <w:rFonts w:asciiTheme="minorHAnsi" w:hAnsiTheme="minorHAnsi" w:cstheme="minorHAnsi"/>
          <w:sz w:val="22"/>
          <w:szCs w:val="22"/>
        </w:rPr>
      </w:pPr>
      <w:r w:rsidRPr="00961C0E">
        <w:rPr>
          <w:rFonts w:asciiTheme="minorHAnsi" w:hAnsiTheme="minorHAnsi" w:cstheme="minorHAnsi"/>
          <w:sz w:val="22"/>
          <w:szCs w:val="22"/>
        </w:rPr>
        <w:t xml:space="preserve">Implement value proposition benefit </w:t>
      </w:r>
      <w:proofErr w:type="gramStart"/>
      <w:r w:rsidRPr="00961C0E">
        <w:rPr>
          <w:rFonts w:asciiTheme="minorHAnsi" w:hAnsiTheme="minorHAnsi" w:cstheme="minorHAnsi"/>
          <w:sz w:val="22"/>
          <w:szCs w:val="22"/>
        </w:rPr>
        <w:t>delivery;</w:t>
      </w:r>
      <w:proofErr w:type="gramEnd"/>
      <w:r w:rsidRPr="00961C0E">
        <w:rPr>
          <w:rFonts w:asciiTheme="minorHAnsi" w:hAnsiTheme="minorHAnsi" w:cstheme="minorHAnsi"/>
          <w:sz w:val="22"/>
          <w:szCs w:val="22"/>
        </w:rPr>
        <w:t xml:space="preserve"> </w:t>
      </w:r>
      <w:proofErr w:type="spellStart"/>
      <w:r w:rsidRPr="00961C0E">
        <w:rPr>
          <w:rFonts w:asciiTheme="minorHAnsi" w:hAnsiTheme="minorHAnsi" w:cstheme="minorHAnsi"/>
          <w:sz w:val="22"/>
          <w:szCs w:val="22"/>
        </w:rPr>
        <w:t>eg.</w:t>
      </w:r>
      <w:proofErr w:type="spellEnd"/>
      <w:r w:rsidRPr="00961C0E">
        <w:rPr>
          <w:rFonts w:asciiTheme="minorHAnsi" w:hAnsiTheme="minorHAnsi" w:cstheme="minorHAnsi"/>
          <w:sz w:val="22"/>
          <w:szCs w:val="22"/>
        </w:rPr>
        <w:t xml:space="preserve"> supply chain efficiency improvements, demand management and optimisation </w:t>
      </w:r>
      <w:proofErr w:type="gramStart"/>
      <w:r w:rsidRPr="00961C0E">
        <w:rPr>
          <w:rFonts w:asciiTheme="minorHAnsi" w:hAnsiTheme="minorHAnsi" w:cstheme="minorHAnsi"/>
          <w:sz w:val="22"/>
          <w:szCs w:val="22"/>
        </w:rPr>
        <w:t>programs</w:t>
      </w:r>
      <w:proofErr w:type="gramEnd"/>
    </w:p>
    <w:p w14:paraId="2ABFA389" w14:textId="77777777" w:rsidR="003D1DC6" w:rsidRPr="003D1DC6" w:rsidRDefault="003D1DC6" w:rsidP="00F61BEF">
      <w:pPr>
        <w:tabs>
          <w:tab w:val="left" w:pos="1418"/>
          <w:tab w:val="left" w:pos="2520"/>
        </w:tabs>
        <w:ind w:left="1418" w:right="28" w:hanging="709"/>
        <w:jc w:val="both"/>
        <w:rPr>
          <w:rFonts w:asciiTheme="minorHAnsi" w:hAnsiTheme="minorHAnsi"/>
          <w:bCs/>
          <w:sz w:val="22"/>
          <w:szCs w:val="22"/>
        </w:rPr>
      </w:pPr>
    </w:p>
    <w:p w14:paraId="14F1971D" w14:textId="77777777" w:rsidR="0045555E" w:rsidRPr="00471190" w:rsidRDefault="0045555E" w:rsidP="00DE2FD5">
      <w:pPr>
        <w:tabs>
          <w:tab w:val="left" w:pos="1418"/>
        </w:tabs>
        <w:spacing w:after="80"/>
        <w:ind w:left="1418" w:right="28" w:hanging="709"/>
        <w:jc w:val="both"/>
        <w:rPr>
          <w:rFonts w:asciiTheme="minorHAnsi" w:hAnsiTheme="minorHAnsi"/>
          <w:b/>
          <w:bCs/>
          <w:sz w:val="22"/>
          <w:szCs w:val="22"/>
        </w:rPr>
      </w:pPr>
      <w:r w:rsidRPr="00471190">
        <w:rPr>
          <w:rFonts w:asciiTheme="minorHAnsi" w:hAnsiTheme="minorHAnsi"/>
          <w:b/>
          <w:bCs/>
          <w:sz w:val="22"/>
          <w:szCs w:val="22"/>
        </w:rPr>
        <w:t>1.2</w:t>
      </w:r>
      <w:r w:rsidRPr="00471190">
        <w:rPr>
          <w:rFonts w:asciiTheme="minorHAnsi" w:hAnsiTheme="minorHAnsi"/>
          <w:b/>
          <w:bCs/>
          <w:sz w:val="22"/>
          <w:szCs w:val="22"/>
        </w:rPr>
        <w:tab/>
      </w:r>
      <w:r w:rsidR="000B0829">
        <w:rPr>
          <w:rFonts w:asciiTheme="minorHAnsi" w:hAnsiTheme="minorHAnsi"/>
          <w:b/>
          <w:bCs/>
          <w:sz w:val="22"/>
          <w:szCs w:val="22"/>
        </w:rPr>
        <w:t>Operational Responsibilities</w:t>
      </w:r>
    </w:p>
    <w:p w14:paraId="596A5F48" w14:textId="34369483" w:rsidR="00B36B68" w:rsidRDefault="00B36B68" w:rsidP="00B36B68">
      <w:pPr>
        <w:pStyle w:val="Default"/>
        <w:numPr>
          <w:ilvl w:val="0"/>
          <w:numId w:val="28"/>
        </w:numPr>
        <w:spacing w:after="10"/>
        <w:ind w:left="1134"/>
        <w:rPr>
          <w:rFonts w:asciiTheme="minorHAnsi" w:hAnsiTheme="minorHAnsi" w:cstheme="minorHAnsi"/>
          <w:sz w:val="22"/>
          <w:szCs w:val="22"/>
        </w:rPr>
      </w:pPr>
      <w:r>
        <w:rPr>
          <w:rFonts w:asciiTheme="minorHAnsi" w:hAnsiTheme="minorHAnsi" w:cstheme="minorHAnsi"/>
          <w:sz w:val="22"/>
          <w:szCs w:val="22"/>
        </w:rPr>
        <w:t>Build and develop</w:t>
      </w:r>
      <w:r w:rsidRPr="00961C0E">
        <w:rPr>
          <w:rFonts w:asciiTheme="minorHAnsi" w:hAnsiTheme="minorHAnsi" w:cstheme="minorHAnsi"/>
          <w:sz w:val="22"/>
          <w:szCs w:val="22"/>
        </w:rPr>
        <w:t xml:space="preserve"> cohesive, efficient and effective team which works collaboratively and collectively with its customers across the end-to-end procurement and supply chain </w:t>
      </w:r>
      <w:proofErr w:type="gramStart"/>
      <w:r w:rsidRPr="00961C0E">
        <w:rPr>
          <w:rFonts w:asciiTheme="minorHAnsi" w:hAnsiTheme="minorHAnsi" w:cstheme="minorHAnsi"/>
          <w:sz w:val="22"/>
          <w:szCs w:val="22"/>
        </w:rPr>
        <w:t>process</w:t>
      </w:r>
      <w:proofErr w:type="gramEnd"/>
    </w:p>
    <w:p w14:paraId="60D64018" w14:textId="1D432432" w:rsidR="00B36B68" w:rsidRPr="00CD2993" w:rsidRDefault="00B36B68" w:rsidP="00B36B68">
      <w:pPr>
        <w:pStyle w:val="Default"/>
        <w:numPr>
          <w:ilvl w:val="0"/>
          <w:numId w:val="28"/>
        </w:numPr>
        <w:spacing w:after="10"/>
        <w:ind w:left="1134"/>
        <w:rPr>
          <w:rFonts w:asciiTheme="minorHAnsi" w:hAnsiTheme="minorHAnsi" w:cstheme="minorHAnsi"/>
          <w:sz w:val="22"/>
          <w:szCs w:val="22"/>
        </w:rPr>
      </w:pPr>
      <w:r w:rsidRPr="00CD2993">
        <w:rPr>
          <w:rFonts w:asciiTheme="minorHAnsi" w:hAnsiTheme="minorHAnsi" w:cstheme="minorHAnsi"/>
          <w:sz w:val="22"/>
          <w:szCs w:val="22"/>
        </w:rPr>
        <w:t xml:space="preserve">Effectively coach and up-skill staff </w:t>
      </w:r>
      <w:r>
        <w:rPr>
          <w:rFonts w:asciiTheme="minorHAnsi" w:hAnsiTheme="minorHAnsi" w:cstheme="minorHAnsi"/>
          <w:sz w:val="22"/>
          <w:szCs w:val="22"/>
        </w:rPr>
        <w:t xml:space="preserve">line managers and inspire and engage staff and ensure alignment to “one team” </w:t>
      </w:r>
      <w:proofErr w:type="gramStart"/>
      <w:r>
        <w:rPr>
          <w:rFonts w:asciiTheme="minorHAnsi" w:hAnsiTheme="minorHAnsi" w:cstheme="minorHAnsi"/>
          <w:sz w:val="22"/>
          <w:szCs w:val="22"/>
        </w:rPr>
        <w:t>ethos</w:t>
      </w:r>
      <w:proofErr w:type="gramEnd"/>
    </w:p>
    <w:p w14:paraId="1665CAFD" w14:textId="33D06051" w:rsidR="00B36B68" w:rsidRDefault="00B36B68" w:rsidP="00B36B68">
      <w:pPr>
        <w:pStyle w:val="Default"/>
        <w:numPr>
          <w:ilvl w:val="0"/>
          <w:numId w:val="28"/>
        </w:numPr>
        <w:spacing w:after="10"/>
        <w:ind w:left="1134"/>
        <w:rPr>
          <w:rFonts w:asciiTheme="minorHAnsi" w:hAnsiTheme="minorHAnsi" w:cstheme="minorHAnsi"/>
          <w:sz w:val="22"/>
          <w:szCs w:val="22"/>
        </w:rPr>
      </w:pPr>
      <w:r w:rsidRPr="00CD2993">
        <w:rPr>
          <w:rFonts w:asciiTheme="minorHAnsi" w:hAnsiTheme="minorHAnsi" w:cstheme="minorHAnsi"/>
          <w:sz w:val="22"/>
          <w:szCs w:val="22"/>
        </w:rPr>
        <w:t xml:space="preserve">Provide clear performance expectations, regular feedback and document performance outcomes, ensuring poor performance is addressed and high performance nurtured and </w:t>
      </w:r>
      <w:proofErr w:type="gramStart"/>
      <w:r w:rsidRPr="00CD2993">
        <w:rPr>
          <w:rFonts w:asciiTheme="minorHAnsi" w:hAnsiTheme="minorHAnsi" w:cstheme="minorHAnsi"/>
          <w:sz w:val="22"/>
          <w:szCs w:val="22"/>
        </w:rPr>
        <w:t>rewarded</w:t>
      </w:r>
      <w:proofErr w:type="gramEnd"/>
    </w:p>
    <w:p w14:paraId="5A28FF76" w14:textId="77777777" w:rsidR="00B36B68" w:rsidRPr="00961C0E" w:rsidRDefault="00B36B68" w:rsidP="00B36B68">
      <w:pPr>
        <w:pStyle w:val="Default"/>
        <w:numPr>
          <w:ilvl w:val="0"/>
          <w:numId w:val="28"/>
        </w:numPr>
        <w:spacing w:after="10"/>
        <w:ind w:left="1134"/>
        <w:rPr>
          <w:rFonts w:asciiTheme="minorHAnsi" w:hAnsiTheme="minorHAnsi" w:cstheme="minorHAnsi"/>
          <w:sz w:val="22"/>
          <w:szCs w:val="22"/>
        </w:rPr>
      </w:pPr>
      <w:r w:rsidRPr="00961C0E">
        <w:rPr>
          <w:rFonts w:asciiTheme="minorHAnsi" w:hAnsiTheme="minorHAnsi" w:cstheme="minorHAnsi"/>
          <w:sz w:val="22"/>
          <w:szCs w:val="22"/>
        </w:rPr>
        <w:t>Effective collaboration with other Catholic Negotiation Alliance members or Strategic Partners</w:t>
      </w:r>
    </w:p>
    <w:p w14:paraId="71DD2A81" w14:textId="77777777" w:rsidR="00B36B68" w:rsidRPr="00961C0E" w:rsidRDefault="00B36B68" w:rsidP="00B36B68">
      <w:pPr>
        <w:pStyle w:val="Default"/>
        <w:spacing w:after="10"/>
        <w:ind w:left="1134"/>
        <w:rPr>
          <w:rFonts w:asciiTheme="minorHAnsi" w:hAnsiTheme="minorHAnsi" w:cstheme="minorHAnsi"/>
          <w:sz w:val="22"/>
          <w:szCs w:val="22"/>
        </w:rPr>
      </w:pPr>
    </w:p>
    <w:p w14:paraId="4CB4927F" w14:textId="77777777" w:rsidR="00B36B68" w:rsidRPr="00961C0E" w:rsidRDefault="00B36B68" w:rsidP="00B36B68">
      <w:pPr>
        <w:pStyle w:val="Default"/>
        <w:spacing w:after="10"/>
        <w:ind w:left="774"/>
        <w:rPr>
          <w:rFonts w:asciiTheme="minorHAnsi" w:hAnsiTheme="minorHAnsi" w:cstheme="minorHAnsi"/>
          <w:sz w:val="22"/>
          <w:szCs w:val="22"/>
          <w:u w:val="single"/>
        </w:rPr>
      </w:pPr>
      <w:r w:rsidRPr="00961C0E">
        <w:rPr>
          <w:rFonts w:asciiTheme="minorHAnsi" w:hAnsiTheme="minorHAnsi" w:cstheme="minorHAnsi"/>
          <w:sz w:val="22"/>
          <w:szCs w:val="22"/>
          <w:u w:val="single"/>
        </w:rPr>
        <w:t>Procurement</w:t>
      </w:r>
    </w:p>
    <w:p w14:paraId="4664E0E3" w14:textId="77777777" w:rsidR="00B36B68" w:rsidRPr="00961C0E" w:rsidRDefault="00B36B68" w:rsidP="00B36B68">
      <w:pPr>
        <w:pStyle w:val="Default"/>
        <w:spacing w:after="10"/>
        <w:ind w:left="774"/>
        <w:rPr>
          <w:rFonts w:asciiTheme="minorHAnsi" w:hAnsiTheme="minorHAnsi" w:cstheme="minorHAnsi"/>
          <w:i/>
          <w:iCs/>
          <w:sz w:val="22"/>
          <w:szCs w:val="22"/>
        </w:rPr>
      </w:pPr>
      <w:r w:rsidRPr="00961C0E">
        <w:rPr>
          <w:rFonts w:asciiTheme="minorHAnsi" w:hAnsiTheme="minorHAnsi" w:cstheme="minorHAnsi"/>
          <w:i/>
          <w:iCs/>
          <w:sz w:val="22"/>
          <w:szCs w:val="22"/>
        </w:rPr>
        <w:t>Responsible for the sourcing, negotiation and benefits realisation of products and services within Cabrini Health across Clinical (Pharmacy, Med Surg Consumables, Clinical Equipment) and Indirect areas.</w:t>
      </w:r>
    </w:p>
    <w:p w14:paraId="27143AA2" w14:textId="5C0BC835" w:rsidR="00B36B68" w:rsidRPr="00961C0E" w:rsidRDefault="00B36B68" w:rsidP="00B36B68">
      <w:pPr>
        <w:pStyle w:val="Default"/>
        <w:numPr>
          <w:ilvl w:val="0"/>
          <w:numId w:val="28"/>
        </w:numPr>
        <w:spacing w:after="10"/>
        <w:ind w:left="1134"/>
        <w:rPr>
          <w:rFonts w:asciiTheme="minorHAnsi" w:hAnsiTheme="minorHAnsi" w:cstheme="minorHAnsi"/>
          <w:sz w:val="22"/>
          <w:szCs w:val="22"/>
        </w:rPr>
      </w:pPr>
      <w:r w:rsidRPr="00473763">
        <w:rPr>
          <w:rFonts w:asciiTheme="minorHAnsi" w:hAnsiTheme="minorHAnsi" w:cstheme="minorHAnsi"/>
          <w:sz w:val="22"/>
          <w:szCs w:val="22"/>
        </w:rPr>
        <w:t>Ensure</w:t>
      </w:r>
      <w:r w:rsidRPr="005C7E2F">
        <w:rPr>
          <w:rFonts w:asciiTheme="minorHAnsi" w:hAnsiTheme="minorHAnsi" w:cstheme="minorHAnsi"/>
          <w:sz w:val="22"/>
          <w:szCs w:val="22"/>
        </w:rPr>
        <w:t xml:space="preserve"> </w:t>
      </w:r>
      <w:r w:rsidRPr="00961C0E">
        <w:rPr>
          <w:rFonts w:asciiTheme="minorHAnsi" w:hAnsiTheme="minorHAnsi" w:cstheme="minorHAnsi"/>
          <w:sz w:val="22"/>
          <w:szCs w:val="22"/>
        </w:rPr>
        <w:t xml:space="preserve">procurement core-competencies </w:t>
      </w:r>
      <w:r>
        <w:rPr>
          <w:rFonts w:asciiTheme="minorHAnsi" w:hAnsiTheme="minorHAnsi" w:cstheme="minorHAnsi"/>
          <w:sz w:val="22"/>
          <w:szCs w:val="22"/>
        </w:rPr>
        <w:t xml:space="preserve">and approach operates as </w:t>
      </w:r>
      <w:r w:rsidRPr="00961C0E">
        <w:rPr>
          <w:rFonts w:asciiTheme="minorHAnsi" w:hAnsiTheme="minorHAnsi" w:cstheme="minorHAnsi"/>
          <w:sz w:val="22"/>
          <w:szCs w:val="22"/>
        </w:rPr>
        <w:t xml:space="preserve">a strategic </w:t>
      </w:r>
      <w:proofErr w:type="gramStart"/>
      <w:r w:rsidRPr="00961C0E">
        <w:rPr>
          <w:rFonts w:asciiTheme="minorHAnsi" w:hAnsiTheme="minorHAnsi" w:cstheme="minorHAnsi"/>
          <w:sz w:val="22"/>
          <w:szCs w:val="22"/>
        </w:rPr>
        <w:t>function</w:t>
      </w:r>
      <w:proofErr w:type="gramEnd"/>
    </w:p>
    <w:p w14:paraId="4E1A2E58" w14:textId="4B0C8FB7" w:rsidR="00B36B68" w:rsidRPr="00961C0E" w:rsidRDefault="00B36B68" w:rsidP="00B36B68">
      <w:pPr>
        <w:pStyle w:val="Default"/>
        <w:numPr>
          <w:ilvl w:val="0"/>
          <w:numId w:val="28"/>
        </w:numPr>
        <w:spacing w:after="10"/>
        <w:ind w:left="1134"/>
        <w:rPr>
          <w:rFonts w:asciiTheme="minorHAnsi" w:hAnsiTheme="minorHAnsi" w:cstheme="minorHAnsi"/>
          <w:sz w:val="22"/>
          <w:szCs w:val="22"/>
        </w:rPr>
      </w:pPr>
      <w:r w:rsidRPr="00961C0E">
        <w:rPr>
          <w:rFonts w:asciiTheme="minorHAnsi" w:hAnsiTheme="minorHAnsi" w:cstheme="minorHAnsi"/>
          <w:sz w:val="22"/>
          <w:szCs w:val="22"/>
        </w:rPr>
        <w:t xml:space="preserve">Embed a proactive data-driven approach that educates, informs and drives benefit and savings to its </w:t>
      </w:r>
      <w:proofErr w:type="gramStart"/>
      <w:r w:rsidRPr="00961C0E">
        <w:rPr>
          <w:rFonts w:asciiTheme="minorHAnsi" w:hAnsiTheme="minorHAnsi" w:cstheme="minorHAnsi"/>
          <w:sz w:val="22"/>
          <w:szCs w:val="22"/>
        </w:rPr>
        <w:t>stakeholders</w:t>
      </w:r>
      <w:proofErr w:type="gramEnd"/>
    </w:p>
    <w:p w14:paraId="5D70C979" w14:textId="3BF23FFD" w:rsidR="00B36B68" w:rsidRPr="00961C0E" w:rsidRDefault="00B36B68" w:rsidP="00B36B68">
      <w:pPr>
        <w:pStyle w:val="Default"/>
        <w:numPr>
          <w:ilvl w:val="0"/>
          <w:numId w:val="28"/>
        </w:numPr>
        <w:spacing w:after="10"/>
        <w:ind w:left="1134"/>
        <w:rPr>
          <w:rFonts w:asciiTheme="minorHAnsi" w:hAnsiTheme="minorHAnsi" w:cstheme="minorHAnsi"/>
          <w:sz w:val="22"/>
          <w:szCs w:val="22"/>
        </w:rPr>
      </w:pPr>
      <w:r w:rsidRPr="00961C0E">
        <w:rPr>
          <w:rFonts w:asciiTheme="minorHAnsi" w:hAnsiTheme="minorHAnsi" w:cstheme="minorHAnsi"/>
          <w:sz w:val="22"/>
          <w:szCs w:val="22"/>
        </w:rPr>
        <w:t xml:space="preserve">Drive and deliver savings through strategic sourcing, category management plans, optimisation programs or transactional </w:t>
      </w:r>
      <w:proofErr w:type="gramStart"/>
      <w:r w:rsidRPr="00961C0E">
        <w:rPr>
          <w:rFonts w:asciiTheme="minorHAnsi" w:hAnsiTheme="minorHAnsi" w:cstheme="minorHAnsi"/>
          <w:sz w:val="22"/>
          <w:szCs w:val="22"/>
        </w:rPr>
        <w:t>activities</w:t>
      </w:r>
      <w:proofErr w:type="gramEnd"/>
    </w:p>
    <w:p w14:paraId="4AEE0930" w14:textId="578DA4F3" w:rsidR="00B36B68" w:rsidRPr="00961C0E" w:rsidRDefault="00B36B68" w:rsidP="00B36B68">
      <w:pPr>
        <w:pStyle w:val="Default"/>
        <w:numPr>
          <w:ilvl w:val="0"/>
          <w:numId w:val="28"/>
        </w:numPr>
        <w:spacing w:after="10"/>
        <w:ind w:left="1134"/>
        <w:rPr>
          <w:rFonts w:asciiTheme="minorHAnsi" w:hAnsiTheme="minorHAnsi" w:cstheme="minorHAnsi"/>
          <w:sz w:val="22"/>
          <w:szCs w:val="22"/>
        </w:rPr>
      </w:pPr>
      <w:r w:rsidRPr="00961C0E">
        <w:rPr>
          <w:rFonts w:asciiTheme="minorHAnsi" w:hAnsiTheme="minorHAnsi" w:cstheme="minorHAnsi"/>
          <w:sz w:val="22"/>
          <w:szCs w:val="22"/>
        </w:rPr>
        <w:t xml:space="preserve">Ensure optimised risk management/commercial outcome in contract negotiations and </w:t>
      </w:r>
      <w:proofErr w:type="gramStart"/>
      <w:r w:rsidRPr="00961C0E">
        <w:rPr>
          <w:rFonts w:asciiTheme="minorHAnsi" w:hAnsiTheme="minorHAnsi" w:cstheme="minorHAnsi"/>
          <w:sz w:val="22"/>
          <w:szCs w:val="22"/>
        </w:rPr>
        <w:t>management</w:t>
      </w:r>
      <w:proofErr w:type="gramEnd"/>
    </w:p>
    <w:p w14:paraId="28E3554C" w14:textId="77777777" w:rsidR="00B36B68" w:rsidRPr="00961C0E" w:rsidRDefault="00B36B68" w:rsidP="00B36B68">
      <w:pPr>
        <w:pStyle w:val="Default"/>
        <w:numPr>
          <w:ilvl w:val="0"/>
          <w:numId w:val="28"/>
        </w:numPr>
        <w:spacing w:after="10"/>
        <w:ind w:left="1134"/>
        <w:rPr>
          <w:rFonts w:asciiTheme="minorHAnsi" w:hAnsiTheme="minorHAnsi" w:cstheme="minorHAnsi"/>
          <w:sz w:val="22"/>
          <w:szCs w:val="22"/>
        </w:rPr>
      </w:pPr>
      <w:r w:rsidRPr="00961C0E">
        <w:rPr>
          <w:rFonts w:asciiTheme="minorHAnsi" w:hAnsiTheme="minorHAnsi" w:cstheme="minorHAnsi"/>
          <w:sz w:val="22"/>
          <w:szCs w:val="22"/>
        </w:rPr>
        <w:t xml:space="preserve">Drive value benefit beyond cost savings to incorporate: </w:t>
      </w:r>
    </w:p>
    <w:p w14:paraId="344C1CCD" w14:textId="77777777" w:rsidR="00B36B68" w:rsidRPr="00961C0E" w:rsidRDefault="00B36B68" w:rsidP="00B36B68">
      <w:pPr>
        <w:pStyle w:val="Default"/>
        <w:numPr>
          <w:ilvl w:val="1"/>
          <w:numId w:val="28"/>
        </w:numPr>
        <w:spacing w:after="10"/>
        <w:rPr>
          <w:rFonts w:asciiTheme="minorHAnsi" w:hAnsiTheme="minorHAnsi" w:cstheme="minorHAnsi"/>
          <w:sz w:val="22"/>
          <w:szCs w:val="22"/>
        </w:rPr>
      </w:pPr>
      <w:r w:rsidRPr="00961C0E">
        <w:rPr>
          <w:rFonts w:asciiTheme="minorHAnsi" w:hAnsiTheme="minorHAnsi" w:cstheme="minorHAnsi"/>
          <w:sz w:val="22"/>
          <w:szCs w:val="22"/>
        </w:rPr>
        <w:t xml:space="preserve">Patient Outcomes </w:t>
      </w:r>
    </w:p>
    <w:p w14:paraId="66F9B64B" w14:textId="77777777" w:rsidR="00B36B68" w:rsidRPr="00961C0E" w:rsidRDefault="00B36B68" w:rsidP="00B36B68">
      <w:pPr>
        <w:pStyle w:val="Default"/>
        <w:numPr>
          <w:ilvl w:val="1"/>
          <w:numId w:val="28"/>
        </w:numPr>
        <w:spacing w:after="10"/>
        <w:rPr>
          <w:rFonts w:asciiTheme="minorHAnsi" w:hAnsiTheme="minorHAnsi" w:cstheme="minorHAnsi"/>
          <w:sz w:val="22"/>
          <w:szCs w:val="22"/>
        </w:rPr>
      </w:pPr>
      <w:r w:rsidRPr="00961C0E">
        <w:rPr>
          <w:rFonts w:asciiTheme="minorHAnsi" w:hAnsiTheme="minorHAnsi" w:cstheme="minorHAnsi"/>
          <w:sz w:val="22"/>
          <w:szCs w:val="22"/>
        </w:rPr>
        <w:t>Productivity savings through operational/supply chain efficiencies between suppliers and Cabrini Health</w:t>
      </w:r>
    </w:p>
    <w:p w14:paraId="14D34293" w14:textId="0E740724" w:rsidR="00B36B68" w:rsidRPr="00961C0E" w:rsidRDefault="00B36B68" w:rsidP="00B36B68">
      <w:pPr>
        <w:pStyle w:val="Default"/>
        <w:numPr>
          <w:ilvl w:val="1"/>
          <w:numId w:val="28"/>
        </w:numPr>
        <w:spacing w:after="10"/>
        <w:rPr>
          <w:rFonts w:asciiTheme="minorHAnsi" w:hAnsiTheme="minorHAnsi" w:cstheme="minorHAnsi"/>
          <w:sz w:val="22"/>
          <w:szCs w:val="22"/>
        </w:rPr>
      </w:pPr>
      <w:r w:rsidRPr="00961C0E">
        <w:rPr>
          <w:rFonts w:asciiTheme="minorHAnsi" w:hAnsiTheme="minorHAnsi" w:cstheme="minorHAnsi"/>
          <w:sz w:val="22"/>
          <w:szCs w:val="22"/>
        </w:rPr>
        <w:t xml:space="preserve">Delivery of </w:t>
      </w:r>
      <w:r w:rsidR="005C7E2F">
        <w:rPr>
          <w:rFonts w:asciiTheme="minorHAnsi" w:hAnsiTheme="minorHAnsi" w:cstheme="minorHAnsi"/>
          <w:sz w:val="22"/>
          <w:szCs w:val="22"/>
        </w:rPr>
        <w:t>s</w:t>
      </w:r>
      <w:r w:rsidRPr="00961C0E">
        <w:rPr>
          <w:rFonts w:asciiTheme="minorHAnsi" w:hAnsiTheme="minorHAnsi" w:cstheme="minorHAnsi"/>
          <w:sz w:val="22"/>
          <w:szCs w:val="22"/>
        </w:rPr>
        <w:t>ustainable initiatives</w:t>
      </w:r>
    </w:p>
    <w:p w14:paraId="07ADC764" w14:textId="1442ACA0" w:rsidR="00B36B68" w:rsidRPr="00961C0E" w:rsidRDefault="00B36B68" w:rsidP="00B36B68">
      <w:pPr>
        <w:pStyle w:val="Default"/>
        <w:numPr>
          <w:ilvl w:val="0"/>
          <w:numId w:val="28"/>
        </w:numPr>
        <w:spacing w:after="10"/>
        <w:ind w:left="1134"/>
        <w:rPr>
          <w:rFonts w:asciiTheme="minorHAnsi" w:hAnsiTheme="minorHAnsi" w:cstheme="minorHAnsi"/>
          <w:sz w:val="22"/>
          <w:szCs w:val="22"/>
        </w:rPr>
      </w:pPr>
      <w:r w:rsidRPr="00961C0E">
        <w:rPr>
          <w:rFonts w:asciiTheme="minorHAnsi" w:hAnsiTheme="minorHAnsi" w:cstheme="minorHAnsi"/>
          <w:sz w:val="22"/>
          <w:szCs w:val="22"/>
        </w:rPr>
        <w:t xml:space="preserve">Establish and implement clinical engagement framework to embed a collaborative and strategic approach to maximise value outcomes throughout the contract </w:t>
      </w:r>
      <w:proofErr w:type="gramStart"/>
      <w:r w:rsidRPr="00961C0E">
        <w:rPr>
          <w:rFonts w:asciiTheme="minorHAnsi" w:hAnsiTheme="minorHAnsi" w:cstheme="minorHAnsi"/>
          <w:sz w:val="22"/>
          <w:szCs w:val="22"/>
        </w:rPr>
        <w:t>lifecycle</w:t>
      </w:r>
      <w:proofErr w:type="gramEnd"/>
    </w:p>
    <w:p w14:paraId="30C6ED78" w14:textId="77777777" w:rsidR="00B36B68" w:rsidRPr="00961C0E" w:rsidRDefault="00B36B68" w:rsidP="00B36B68">
      <w:pPr>
        <w:pStyle w:val="Default"/>
        <w:numPr>
          <w:ilvl w:val="0"/>
          <w:numId w:val="28"/>
        </w:numPr>
        <w:spacing w:after="10"/>
        <w:ind w:left="1134"/>
        <w:rPr>
          <w:rFonts w:asciiTheme="minorHAnsi" w:hAnsiTheme="minorHAnsi" w:cstheme="minorHAnsi"/>
          <w:sz w:val="22"/>
          <w:szCs w:val="22"/>
        </w:rPr>
      </w:pPr>
      <w:r w:rsidRPr="00961C0E">
        <w:rPr>
          <w:rFonts w:asciiTheme="minorHAnsi" w:hAnsiTheme="minorHAnsi" w:cstheme="minorHAnsi"/>
          <w:sz w:val="22"/>
          <w:szCs w:val="22"/>
        </w:rPr>
        <w:t>Identify key opportunities and engage with key clinical stakeholders to prioritise and deliver outcomes</w:t>
      </w:r>
      <w:r w:rsidRPr="00961C0E">
        <w:rPr>
          <w:rFonts w:asciiTheme="minorHAnsi" w:hAnsiTheme="minorHAnsi" w:cstheme="minorHAnsi"/>
          <w:sz w:val="22"/>
          <w:szCs w:val="22"/>
        </w:rPr>
        <w:br/>
      </w:r>
    </w:p>
    <w:p w14:paraId="5A90D987" w14:textId="77777777" w:rsidR="00B36B68" w:rsidRPr="00961C0E" w:rsidRDefault="00B36B68" w:rsidP="00B36B68">
      <w:pPr>
        <w:pStyle w:val="Default"/>
        <w:spacing w:after="10"/>
        <w:ind w:left="774"/>
        <w:rPr>
          <w:rFonts w:asciiTheme="minorHAnsi" w:hAnsiTheme="minorHAnsi" w:cstheme="minorHAnsi"/>
          <w:sz w:val="22"/>
          <w:szCs w:val="22"/>
          <w:u w:val="single"/>
        </w:rPr>
      </w:pPr>
      <w:r w:rsidRPr="00961C0E">
        <w:rPr>
          <w:rFonts w:asciiTheme="minorHAnsi" w:hAnsiTheme="minorHAnsi" w:cstheme="minorHAnsi"/>
          <w:sz w:val="22"/>
          <w:szCs w:val="22"/>
          <w:u w:val="single"/>
        </w:rPr>
        <w:t>Supply Services</w:t>
      </w:r>
    </w:p>
    <w:p w14:paraId="01F5EE15" w14:textId="77777777" w:rsidR="00B36B68" w:rsidRPr="00961C0E" w:rsidRDefault="00B36B68" w:rsidP="00B36B68">
      <w:pPr>
        <w:pStyle w:val="Default"/>
        <w:spacing w:after="10"/>
        <w:ind w:left="851"/>
        <w:rPr>
          <w:rFonts w:asciiTheme="minorHAnsi" w:hAnsiTheme="minorHAnsi" w:cstheme="minorHAnsi"/>
          <w:i/>
          <w:iCs/>
          <w:sz w:val="22"/>
          <w:szCs w:val="22"/>
        </w:rPr>
      </w:pPr>
      <w:r w:rsidRPr="00961C0E">
        <w:rPr>
          <w:rFonts w:asciiTheme="minorHAnsi" w:hAnsiTheme="minorHAnsi" w:cstheme="minorHAnsi"/>
          <w:i/>
          <w:iCs/>
          <w:sz w:val="22"/>
          <w:szCs w:val="22"/>
        </w:rPr>
        <w:t xml:space="preserve">Responsible for </w:t>
      </w:r>
      <w:r>
        <w:rPr>
          <w:rFonts w:asciiTheme="minorHAnsi" w:hAnsiTheme="minorHAnsi" w:cstheme="minorHAnsi"/>
          <w:i/>
          <w:iCs/>
          <w:sz w:val="22"/>
          <w:szCs w:val="22"/>
        </w:rPr>
        <w:t xml:space="preserve">all facets of </w:t>
      </w:r>
      <w:r w:rsidRPr="00961C0E">
        <w:rPr>
          <w:rFonts w:asciiTheme="minorHAnsi" w:hAnsiTheme="minorHAnsi" w:cstheme="minorHAnsi"/>
          <w:i/>
          <w:iCs/>
          <w:sz w:val="22"/>
          <w:szCs w:val="22"/>
        </w:rPr>
        <w:t>Clinical Supply across Cabrini Health</w:t>
      </w:r>
      <w:r>
        <w:rPr>
          <w:rFonts w:asciiTheme="minorHAnsi" w:hAnsiTheme="minorHAnsi" w:cstheme="minorHAnsi"/>
          <w:i/>
          <w:iCs/>
          <w:sz w:val="22"/>
          <w:szCs w:val="22"/>
        </w:rPr>
        <w:t xml:space="preserve"> including inventory and system management</w:t>
      </w:r>
      <w:r w:rsidRPr="00961C0E">
        <w:rPr>
          <w:rFonts w:asciiTheme="minorHAnsi" w:hAnsiTheme="minorHAnsi" w:cstheme="minorHAnsi"/>
          <w:i/>
          <w:iCs/>
          <w:sz w:val="22"/>
          <w:szCs w:val="22"/>
        </w:rPr>
        <w:t>.</w:t>
      </w:r>
    </w:p>
    <w:p w14:paraId="52BB4D88" w14:textId="77777777" w:rsidR="00B36B68" w:rsidRPr="00961C0E" w:rsidRDefault="00B36B68" w:rsidP="00B36B68">
      <w:pPr>
        <w:pStyle w:val="Default"/>
        <w:spacing w:after="10"/>
        <w:ind w:left="1134"/>
        <w:rPr>
          <w:rFonts w:asciiTheme="minorHAnsi" w:hAnsiTheme="minorHAnsi" w:cstheme="minorHAnsi"/>
          <w:sz w:val="22"/>
          <w:szCs w:val="22"/>
        </w:rPr>
      </w:pPr>
    </w:p>
    <w:p w14:paraId="769A3332" w14:textId="00034726" w:rsidR="00B36B68" w:rsidRPr="00961C0E" w:rsidRDefault="00B36B68" w:rsidP="00B36B68">
      <w:pPr>
        <w:pStyle w:val="Default"/>
        <w:numPr>
          <w:ilvl w:val="0"/>
          <w:numId w:val="28"/>
        </w:numPr>
        <w:spacing w:after="10"/>
        <w:ind w:left="1134"/>
        <w:rPr>
          <w:rFonts w:asciiTheme="minorHAnsi" w:hAnsiTheme="minorHAnsi" w:cstheme="minorHAnsi"/>
          <w:sz w:val="22"/>
          <w:szCs w:val="22"/>
        </w:rPr>
      </w:pPr>
      <w:r w:rsidRPr="00961C0E">
        <w:rPr>
          <w:rFonts w:asciiTheme="minorHAnsi" w:hAnsiTheme="minorHAnsi" w:cstheme="minorHAnsi"/>
          <w:sz w:val="22"/>
          <w:szCs w:val="22"/>
        </w:rPr>
        <w:t>Lead, manage and direct the Supply Services staff in delivering best practice</w:t>
      </w:r>
      <w:r w:rsidR="005C7E2F">
        <w:rPr>
          <w:rFonts w:asciiTheme="minorHAnsi" w:hAnsiTheme="minorHAnsi" w:cstheme="minorHAnsi"/>
          <w:sz w:val="22"/>
          <w:szCs w:val="22"/>
        </w:rPr>
        <w:t>,</w:t>
      </w:r>
      <w:r w:rsidRPr="00961C0E">
        <w:rPr>
          <w:rFonts w:asciiTheme="minorHAnsi" w:hAnsiTheme="minorHAnsi" w:cstheme="minorHAnsi"/>
          <w:sz w:val="22"/>
          <w:szCs w:val="22"/>
        </w:rPr>
        <w:t xml:space="preserve"> efficient and effective clinical supply services</w:t>
      </w:r>
      <w:r w:rsidR="005C7E2F">
        <w:rPr>
          <w:rFonts w:asciiTheme="minorHAnsi" w:hAnsiTheme="minorHAnsi" w:cstheme="minorHAnsi"/>
          <w:sz w:val="22"/>
          <w:szCs w:val="22"/>
        </w:rPr>
        <w:t xml:space="preserve"> </w:t>
      </w:r>
      <w:r w:rsidRPr="00961C0E">
        <w:rPr>
          <w:rFonts w:asciiTheme="minorHAnsi" w:hAnsiTheme="minorHAnsi" w:cstheme="minorHAnsi"/>
          <w:sz w:val="22"/>
          <w:szCs w:val="22"/>
        </w:rPr>
        <w:t xml:space="preserve">ensuring “the right volumes of the right product at the right price at the right </w:t>
      </w:r>
      <w:proofErr w:type="gramStart"/>
      <w:r w:rsidRPr="00961C0E">
        <w:rPr>
          <w:rFonts w:asciiTheme="minorHAnsi" w:hAnsiTheme="minorHAnsi" w:cstheme="minorHAnsi"/>
          <w:sz w:val="22"/>
          <w:szCs w:val="22"/>
        </w:rPr>
        <w:t>time’</w:t>
      </w:r>
      <w:proofErr w:type="gramEnd"/>
    </w:p>
    <w:p w14:paraId="14AAFF60" w14:textId="77777777" w:rsidR="00B36B68" w:rsidRPr="00961C0E" w:rsidRDefault="00B36B68" w:rsidP="00B36B68">
      <w:pPr>
        <w:pStyle w:val="Default"/>
        <w:numPr>
          <w:ilvl w:val="0"/>
          <w:numId w:val="28"/>
        </w:numPr>
        <w:spacing w:after="10"/>
        <w:ind w:left="1134"/>
        <w:rPr>
          <w:rFonts w:asciiTheme="minorHAnsi" w:hAnsiTheme="minorHAnsi" w:cstheme="minorHAnsi"/>
          <w:sz w:val="22"/>
          <w:szCs w:val="22"/>
        </w:rPr>
      </w:pPr>
      <w:r w:rsidRPr="00961C0E">
        <w:rPr>
          <w:rFonts w:asciiTheme="minorHAnsi" w:hAnsiTheme="minorHAnsi" w:cstheme="minorHAnsi"/>
          <w:sz w:val="22"/>
          <w:szCs w:val="22"/>
        </w:rPr>
        <w:t>Work closely with Supply Operations</w:t>
      </w:r>
    </w:p>
    <w:p w14:paraId="7F13C33D" w14:textId="77777777" w:rsidR="00B36B68" w:rsidRPr="00961C0E" w:rsidRDefault="00B36B68" w:rsidP="00B36B68">
      <w:pPr>
        <w:pStyle w:val="Default"/>
        <w:numPr>
          <w:ilvl w:val="1"/>
          <w:numId w:val="28"/>
        </w:numPr>
        <w:spacing w:after="10"/>
        <w:rPr>
          <w:rFonts w:asciiTheme="minorHAnsi" w:hAnsiTheme="minorHAnsi" w:cstheme="minorHAnsi"/>
          <w:sz w:val="22"/>
          <w:szCs w:val="22"/>
        </w:rPr>
      </w:pPr>
      <w:r w:rsidRPr="00961C0E">
        <w:rPr>
          <w:rFonts w:asciiTheme="minorHAnsi" w:hAnsiTheme="minorHAnsi" w:cstheme="minorHAnsi"/>
          <w:sz w:val="22"/>
          <w:szCs w:val="22"/>
        </w:rPr>
        <w:t xml:space="preserve">to build out transparency and accuracy in price and usage data to track and manage inventory and maintain stock integrity, </w:t>
      </w:r>
    </w:p>
    <w:p w14:paraId="3435F24C" w14:textId="77777777" w:rsidR="00B36B68" w:rsidRPr="00961C0E" w:rsidRDefault="00B36B68" w:rsidP="00B36B68">
      <w:pPr>
        <w:pStyle w:val="Default"/>
        <w:numPr>
          <w:ilvl w:val="1"/>
          <w:numId w:val="28"/>
        </w:numPr>
        <w:spacing w:after="10"/>
        <w:rPr>
          <w:rFonts w:asciiTheme="minorHAnsi" w:hAnsiTheme="minorHAnsi" w:cstheme="minorHAnsi"/>
          <w:sz w:val="22"/>
          <w:szCs w:val="22"/>
        </w:rPr>
      </w:pPr>
      <w:r w:rsidRPr="00961C0E">
        <w:rPr>
          <w:rFonts w:asciiTheme="minorHAnsi" w:hAnsiTheme="minorHAnsi" w:cstheme="minorHAnsi"/>
          <w:sz w:val="22"/>
          <w:szCs w:val="22"/>
        </w:rPr>
        <w:t>the efficient allocation of labour and other resources, and</w:t>
      </w:r>
    </w:p>
    <w:p w14:paraId="149D2042" w14:textId="77777777" w:rsidR="00B36B68" w:rsidRPr="00961C0E" w:rsidRDefault="00B36B68" w:rsidP="00B36B68">
      <w:pPr>
        <w:pStyle w:val="Default"/>
        <w:numPr>
          <w:ilvl w:val="1"/>
          <w:numId w:val="28"/>
        </w:numPr>
        <w:spacing w:after="10"/>
        <w:rPr>
          <w:rFonts w:asciiTheme="minorHAnsi" w:hAnsiTheme="minorHAnsi" w:cstheme="minorHAnsi"/>
          <w:sz w:val="22"/>
          <w:szCs w:val="22"/>
        </w:rPr>
      </w:pPr>
      <w:r w:rsidRPr="00961C0E">
        <w:rPr>
          <w:rFonts w:asciiTheme="minorHAnsi" w:hAnsiTheme="minorHAnsi" w:cstheme="minorHAnsi"/>
          <w:sz w:val="22"/>
          <w:szCs w:val="22"/>
        </w:rPr>
        <w:t xml:space="preserve">to clearly define processes and procedures which ensure the safe, </w:t>
      </w:r>
      <w:proofErr w:type="gramStart"/>
      <w:r w:rsidRPr="00961C0E">
        <w:rPr>
          <w:rFonts w:asciiTheme="minorHAnsi" w:hAnsiTheme="minorHAnsi" w:cstheme="minorHAnsi"/>
          <w:sz w:val="22"/>
          <w:szCs w:val="22"/>
        </w:rPr>
        <w:t>effective</w:t>
      </w:r>
      <w:proofErr w:type="gramEnd"/>
      <w:r w:rsidRPr="00961C0E">
        <w:rPr>
          <w:rFonts w:asciiTheme="minorHAnsi" w:hAnsiTheme="minorHAnsi" w:cstheme="minorHAnsi"/>
          <w:sz w:val="22"/>
          <w:szCs w:val="22"/>
        </w:rPr>
        <w:t xml:space="preserve"> and efficient delivery of Supply operations and services.</w:t>
      </w:r>
    </w:p>
    <w:p w14:paraId="6AEB44DD" w14:textId="18CD33CE" w:rsidR="00B36B68" w:rsidRPr="00961C0E" w:rsidRDefault="00B36B68" w:rsidP="00B36B68">
      <w:pPr>
        <w:pStyle w:val="Default"/>
        <w:numPr>
          <w:ilvl w:val="0"/>
          <w:numId w:val="28"/>
        </w:numPr>
        <w:spacing w:after="10"/>
        <w:ind w:left="1134"/>
        <w:rPr>
          <w:rFonts w:asciiTheme="minorHAnsi" w:hAnsiTheme="minorHAnsi" w:cstheme="minorHAnsi"/>
          <w:sz w:val="22"/>
          <w:szCs w:val="22"/>
        </w:rPr>
      </w:pPr>
      <w:r w:rsidRPr="00961C0E">
        <w:rPr>
          <w:rFonts w:asciiTheme="minorHAnsi" w:hAnsiTheme="minorHAnsi" w:cstheme="minorHAnsi"/>
          <w:sz w:val="22"/>
          <w:szCs w:val="22"/>
        </w:rPr>
        <w:lastRenderedPageBreak/>
        <w:t xml:space="preserve">Embed a proactive approach that drives efficiencies and benefit across the supply chain process within Supply Operations, Prosthesis Coordination and Supply Stores streams, including robust system processes and </w:t>
      </w:r>
      <w:proofErr w:type="gramStart"/>
      <w:r w:rsidRPr="00961C0E">
        <w:rPr>
          <w:rFonts w:asciiTheme="minorHAnsi" w:hAnsiTheme="minorHAnsi" w:cstheme="minorHAnsi"/>
          <w:sz w:val="22"/>
          <w:szCs w:val="22"/>
        </w:rPr>
        <w:t>maintenance</w:t>
      </w:r>
      <w:proofErr w:type="gramEnd"/>
    </w:p>
    <w:p w14:paraId="5EBDB7A9" w14:textId="134925C1" w:rsidR="00B36B68" w:rsidRPr="00961C0E" w:rsidRDefault="00B36B68" w:rsidP="00B36B68">
      <w:pPr>
        <w:pStyle w:val="Default"/>
        <w:numPr>
          <w:ilvl w:val="0"/>
          <w:numId w:val="28"/>
        </w:numPr>
        <w:spacing w:after="10"/>
        <w:ind w:left="1134"/>
        <w:rPr>
          <w:rFonts w:asciiTheme="minorHAnsi" w:hAnsiTheme="minorHAnsi" w:cstheme="minorHAnsi"/>
          <w:sz w:val="22"/>
          <w:szCs w:val="22"/>
        </w:rPr>
      </w:pPr>
      <w:r w:rsidRPr="00961C0E">
        <w:rPr>
          <w:rFonts w:asciiTheme="minorHAnsi" w:hAnsiTheme="minorHAnsi" w:cstheme="minorHAnsi"/>
          <w:sz w:val="22"/>
          <w:szCs w:val="22"/>
        </w:rPr>
        <w:t>Ensure catalogue and purchasing process are in line with health industry processes, strongly maintained and as accurate as possible, including supporting the management and maintenance of the Prosthesis List</w:t>
      </w:r>
    </w:p>
    <w:p w14:paraId="2F3BC575" w14:textId="77777777" w:rsidR="00B36B68" w:rsidRPr="00961C0E" w:rsidRDefault="00B36B68" w:rsidP="00B36B68">
      <w:pPr>
        <w:pStyle w:val="Default"/>
        <w:numPr>
          <w:ilvl w:val="0"/>
          <w:numId w:val="28"/>
        </w:numPr>
        <w:spacing w:after="10"/>
        <w:ind w:left="1134"/>
        <w:rPr>
          <w:rFonts w:asciiTheme="minorHAnsi" w:hAnsiTheme="minorHAnsi" w:cstheme="minorHAnsi"/>
          <w:sz w:val="22"/>
          <w:szCs w:val="22"/>
        </w:rPr>
      </w:pPr>
      <w:r w:rsidRPr="00961C0E">
        <w:rPr>
          <w:rFonts w:asciiTheme="minorHAnsi" w:hAnsiTheme="minorHAnsi" w:cstheme="minorHAnsi"/>
          <w:sz w:val="22"/>
          <w:szCs w:val="22"/>
        </w:rPr>
        <w:t xml:space="preserve">Cultivate and maintain strong supplier relationships, oversee vendor performance to ensure adherence to contract and quality standards, and minimised supply chain </w:t>
      </w:r>
      <w:proofErr w:type="gramStart"/>
      <w:r w:rsidRPr="00961C0E">
        <w:rPr>
          <w:rFonts w:asciiTheme="minorHAnsi" w:hAnsiTheme="minorHAnsi" w:cstheme="minorHAnsi"/>
          <w:sz w:val="22"/>
          <w:szCs w:val="22"/>
        </w:rPr>
        <w:t>disruption</w:t>
      </w:r>
      <w:proofErr w:type="gramEnd"/>
    </w:p>
    <w:p w14:paraId="2312E509" w14:textId="783A1C16" w:rsidR="00B36B68" w:rsidRPr="00961C0E" w:rsidRDefault="00B36B68" w:rsidP="00B36B68">
      <w:pPr>
        <w:pStyle w:val="Default"/>
        <w:numPr>
          <w:ilvl w:val="0"/>
          <w:numId w:val="28"/>
        </w:numPr>
        <w:spacing w:after="10"/>
        <w:ind w:left="1134"/>
        <w:rPr>
          <w:rFonts w:asciiTheme="minorHAnsi" w:hAnsiTheme="minorHAnsi" w:cstheme="minorHAnsi"/>
          <w:sz w:val="22"/>
          <w:szCs w:val="22"/>
        </w:rPr>
      </w:pPr>
      <w:r w:rsidRPr="00961C0E">
        <w:rPr>
          <w:rFonts w:asciiTheme="minorHAnsi" w:hAnsiTheme="minorHAnsi" w:cstheme="minorHAnsi"/>
          <w:sz w:val="22"/>
          <w:szCs w:val="22"/>
        </w:rPr>
        <w:t xml:space="preserve">Collaborate closely with internal stakeholders to forecast demand and maintain optimal inventory products and </w:t>
      </w:r>
      <w:proofErr w:type="gramStart"/>
      <w:r w:rsidRPr="00961C0E">
        <w:rPr>
          <w:rFonts w:asciiTheme="minorHAnsi" w:hAnsiTheme="minorHAnsi" w:cstheme="minorHAnsi"/>
          <w:sz w:val="22"/>
          <w:szCs w:val="22"/>
        </w:rPr>
        <w:t>levels</w:t>
      </w:r>
      <w:proofErr w:type="gramEnd"/>
    </w:p>
    <w:p w14:paraId="26E94158" w14:textId="68547EAC" w:rsidR="00B36B68" w:rsidRPr="00961C0E" w:rsidRDefault="00B36B68" w:rsidP="00B36B68">
      <w:pPr>
        <w:pStyle w:val="Default"/>
        <w:numPr>
          <w:ilvl w:val="0"/>
          <w:numId w:val="28"/>
        </w:numPr>
        <w:spacing w:after="10"/>
        <w:ind w:left="1134"/>
        <w:rPr>
          <w:rFonts w:asciiTheme="minorHAnsi" w:hAnsiTheme="minorHAnsi" w:cstheme="minorHAnsi"/>
          <w:sz w:val="22"/>
          <w:szCs w:val="22"/>
        </w:rPr>
      </w:pPr>
      <w:r w:rsidRPr="00961C0E">
        <w:rPr>
          <w:rFonts w:asciiTheme="minorHAnsi" w:hAnsiTheme="minorHAnsi" w:cstheme="minorHAnsi"/>
          <w:sz w:val="22"/>
          <w:szCs w:val="22"/>
        </w:rPr>
        <w:t xml:space="preserve">Devise and implement risk management strategies to mitigate supply chain disruptions and ensure uninterrupted </w:t>
      </w:r>
      <w:proofErr w:type="gramStart"/>
      <w:r w:rsidRPr="00961C0E">
        <w:rPr>
          <w:rFonts w:asciiTheme="minorHAnsi" w:hAnsiTheme="minorHAnsi" w:cstheme="minorHAnsi"/>
          <w:sz w:val="22"/>
          <w:szCs w:val="22"/>
        </w:rPr>
        <w:t>operations</w:t>
      </w:r>
      <w:proofErr w:type="gramEnd"/>
    </w:p>
    <w:p w14:paraId="5D7C93D9" w14:textId="77777777" w:rsidR="00B36B68" w:rsidRPr="00961C0E" w:rsidRDefault="00B36B68" w:rsidP="00B36B68">
      <w:pPr>
        <w:pStyle w:val="ListParagraph"/>
        <w:ind w:left="1440"/>
        <w:rPr>
          <w:rFonts w:asciiTheme="minorHAnsi" w:hAnsiTheme="minorHAnsi" w:cstheme="minorHAnsi"/>
          <w:color w:val="000000"/>
          <w:sz w:val="22"/>
          <w:szCs w:val="22"/>
          <w:highlight w:val="yellow"/>
          <w:lang w:eastAsia="en-AU"/>
        </w:rPr>
      </w:pPr>
    </w:p>
    <w:p w14:paraId="0F40E598" w14:textId="77777777" w:rsidR="00B36B68" w:rsidRPr="00961C0E" w:rsidRDefault="00B36B68" w:rsidP="00B36B68">
      <w:pPr>
        <w:pStyle w:val="Default"/>
        <w:spacing w:after="10"/>
        <w:ind w:left="774"/>
        <w:rPr>
          <w:rFonts w:asciiTheme="minorHAnsi" w:hAnsiTheme="minorHAnsi" w:cstheme="minorHAnsi"/>
          <w:sz w:val="22"/>
          <w:szCs w:val="22"/>
          <w:u w:val="single"/>
        </w:rPr>
      </w:pPr>
      <w:r w:rsidRPr="00961C0E">
        <w:rPr>
          <w:rFonts w:asciiTheme="minorHAnsi" w:hAnsiTheme="minorHAnsi" w:cstheme="minorHAnsi"/>
          <w:sz w:val="22"/>
          <w:szCs w:val="22"/>
          <w:u w:val="single"/>
        </w:rPr>
        <w:t>Transparency and Reporting</w:t>
      </w:r>
    </w:p>
    <w:p w14:paraId="47B4B210" w14:textId="06FE0D9D" w:rsidR="00B36B68" w:rsidRPr="00961C0E" w:rsidRDefault="00B36B68" w:rsidP="00B36B68">
      <w:pPr>
        <w:pStyle w:val="Default"/>
        <w:numPr>
          <w:ilvl w:val="0"/>
          <w:numId w:val="28"/>
        </w:numPr>
        <w:spacing w:after="10"/>
        <w:ind w:left="1134"/>
        <w:rPr>
          <w:rFonts w:asciiTheme="minorHAnsi" w:hAnsiTheme="minorHAnsi" w:cstheme="minorHAnsi"/>
          <w:sz w:val="22"/>
          <w:szCs w:val="22"/>
        </w:rPr>
      </w:pPr>
      <w:r w:rsidRPr="00961C0E">
        <w:rPr>
          <w:rFonts w:asciiTheme="minorHAnsi" w:hAnsiTheme="minorHAnsi" w:cstheme="minorHAnsi"/>
          <w:sz w:val="22"/>
          <w:szCs w:val="22"/>
        </w:rPr>
        <w:t xml:space="preserve">Create and maintain a data driven culture across clinical spend that allows the team and stakeholders to benefit from access to and transparency of data to support spend management, procurement opportunities and supply </w:t>
      </w:r>
      <w:proofErr w:type="gramStart"/>
      <w:r w:rsidRPr="00961C0E">
        <w:rPr>
          <w:rFonts w:asciiTheme="minorHAnsi" w:hAnsiTheme="minorHAnsi" w:cstheme="minorHAnsi"/>
          <w:sz w:val="22"/>
          <w:szCs w:val="22"/>
        </w:rPr>
        <w:t>efficiencies</w:t>
      </w:r>
      <w:proofErr w:type="gramEnd"/>
    </w:p>
    <w:p w14:paraId="7A1FF257" w14:textId="77777777" w:rsidR="00B36B68" w:rsidRPr="00961C0E" w:rsidRDefault="00B36B68" w:rsidP="00B36B68">
      <w:pPr>
        <w:pStyle w:val="Default"/>
        <w:numPr>
          <w:ilvl w:val="0"/>
          <w:numId w:val="28"/>
        </w:numPr>
        <w:spacing w:after="10"/>
        <w:ind w:left="1134"/>
        <w:rPr>
          <w:rFonts w:asciiTheme="minorHAnsi" w:hAnsiTheme="minorHAnsi" w:cstheme="minorHAnsi"/>
          <w:sz w:val="22"/>
          <w:szCs w:val="22"/>
        </w:rPr>
      </w:pPr>
      <w:r w:rsidRPr="00961C0E">
        <w:rPr>
          <w:rFonts w:asciiTheme="minorHAnsi" w:hAnsiTheme="minorHAnsi" w:cstheme="minorHAnsi"/>
          <w:sz w:val="22"/>
          <w:szCs w:val="22"/>
        </w:rPr>
        <w:t>Take overall responsibility for reporting within the Procurement and Supply division. This will include but is not limited to:</w:t>
      </w:r>
    </w:p>
    <w:p w14:paraId="36A0EE57" w14:textId="77777777" w:rsidR="00B36B68" w:rsidRPr="00961C0E" w:rsidRDefault="00B36B68" w:rsidP="00B36B68">
      <w:pPr>
        <w:pStyle w:val="Default"/>
        <w:numPr>
          <w:ilvl w:val="1"/>
          <w:numId w:val="28"/>
        </w:numPr>
        <w:spacing w:after="10"/>
        <w:rPr>
          <w:rFonts w:asciiTheme="minorHAnsi" w:hAnsiTheme="minorHAnsi" w:cstheme="minorHAnsi"/>
          <w:sz w:val="22"/>
          <w:szCs w:val="22"/>
        </w:rPr>
      </w:pPr>
      <w:r w:rsidRPr="00961C0E">
        <w:rPr>
          <w:rFonts w:asciiTheme="minorHAnsi" w:hAnsiTheme="minorHAnsi" w:cstheme="minorHAnsi"/>
          <w:sz w:val="22"/>
          <w:szCs w:val="22"/>
        </w:rPr>
        <w:t>Reporting against the Procurement Strategy and Category Management Plans, Key Performance Indicators (KPIs), Benefits Realisation, and future Opportunities.</w:t>
      </w:r>
    </w:p>
    <w:p w14:paraId="56E44776" w14:textId="77777777" w:rsidR="00B36B68" w:rsidRPr="00961C0E" w:rsidRDefault="00B36B68" w:rsidP="00B36B68">
      <w:pPr>
        <w:pStyle w:val="Default"/>
        <w:numPr>
          <w:ilvl w:val="1"/>
          <w:numId w:val="28"/>
        </w:numPr>
        <w:spacing w:after="10"/>
        <w:rPr>
          <w:rFonts w:asciiTheme="minorHAnsi" w:hAnsiTheme="minorHAnsi" w:cstheme="minorHAnsi"/>
          <w:sz w:val="22"/>
          <w:szCs w:val="22"/>
        </w:rPr>
      </w:pPr>
      <w:r w:rsidRPr="00961C0E">
        <w:rPr>
          <w:rFonts w:asciiTheme="minorHAnsi" w:hAnsiTheme="minorHAnsi" w:cstheme="minorHAnsi"/>
          <w:sz w:val="22"/>
          <w:szCs w:val="22"/>
        </w:rPr>
        <w:t xml:space="preserve">Catalogue Management activities, </w:t>
      </w:r>
      <w:proofErr w:type="spellStart"/>
      <w:r w:rsidRPr="00961C0E">
        <w:rPr>
          <w:rFonts w:asciiTheme="minorHAnsi" w:hAnsiTheme="minorHAnsi" w:cstheme="minorHAnsi"/>
          <w:sz w:val="22"/>
          <w:szCs w:val="22"/>
        </w:rPr>
        <w:t>Imprest</w:t>
      </w:r>
      <w:proofErr w:type="spellEnd"/>
      <w:r w:rsidRPr="00961C0E">
        <w:rPr>
          <w:rFonts w:asciiTheme="minorHAnsi" w:hAnsiTheme="minorHAnsi" w:cstheme="minorHAnsi"/>
          <w:sz w:val="22"/>
          <w:szCs w:val="22"/>
        </w:rPr>
        <w:t xml:space="preserve"> and Supply chain efficiencies, usage and </w:t>
      </w:r>
      <w:proofErr w:type="gramStart"/>
      <w:r w:rsidRPr="00961C0E">
        <w:rPr>
          <w:rFonts w:asciiTheme="minorHAnsi" w:hAnsiTheme="minorHAnsi" w:cstheme="minorHAnsi"/>
          <w:sz w:val="22"/>
          <w:szCs w:val="22"/>
        </w:rPr>
        <w:t>pricing</w:t>
      </w:r>
      <w:proofErr w:type="gramEnd"/>
    </w:p>
    <w:p w14:paraId="0E965B21" w14:textId="77777777" w:rsidR="00B36B68" w:rsidRPr="00961C0E" w:rsidRDefault="00B36B68" w:rsidP="00B36B68">
      <w:pPr>
        <w:pStyle w:val="Default"/>
        <w:numPr>
          <w:ilvl w:val="1"/>
          <w:numId w:val="28"/>
        </w:numPr>
        <w:spacing w:after="10"/>
        <w:rPr>
          <w:rFonts w:asciiTheme="minorHAnsi" w:hAnsiTheme="minorHAnsi" w:cstheme="minorHAnsi"/>
          <w:sz w:val="22"/>
          <w:szCs w:val="22"/>
        </w:rPr>
      </w:pPr>
      <w:r w:rsidRPr="00961C0E">
        <w:rPr>
          <w:rFonts w:asciiTheme="minorHAnsi" w:hAnsiTheme="minorHAnsi" w:cstheme="minorHAnsi"/>
          <w:sz w:val="22"/>
          <w:szCs w:val="22"/>
        </w:rPr>
        <w:t>Inventory Metrics and optimisation.</w:t>
      </w:r>
    </w:p>
    <w:p w14:paraId="54BCD297" w14:textId="77777777" w:rsidR="003D1DC6" w:rsidRPr="003D1DC6" w:rsidRDefault="003D1DC6" w:rsidP="005C7E2F">
      <w:pPr>
        <w:tabs>
          <w:tab w:val="left" w:pos="993"/>
          <w:tab w:val="left" w:pos="1418"/>
          <w:tab w:val="left" w:pos="2520"/>
        </w:tabs>
        <w:ind w:right="28"/>
        <w:jc w:val="both"/>
        <w:rPr>
          <w:rFonts w:asciiTheme="minorHAnsi" w:hAnsiTheme="minorHAnsi"/>
          <w:bCs/>
          <w:sz w:val="22"/>
          <w:szCs w:val="22"/>
        </w:rPr>
      </w:pPr>
    </w:p>
    <w:p w14:paraId="6AE7D6AD" w14:textId="77777777" w:rsidR="0045555E" w:rsidRPr="00471190" w:rsidRDefault="0045555E" w:rsidP="00DE2FD5">
      <w:pPr>
        <w:pStyle w:val="BodyText2"/>
        <w:tabs>
          <w:tab w:val="left" w:pos="1418"/>
        </w:tabs>
        <w:ind w:hanging="709"/>
        <w:rPr>
          <w:rFonts w:asciiTheme="minorHAnsi" w:hAnsiTheme="minorHAnsi"/>
          <w:b/>
          <w:sz w:val="22"/>
          <w:szCs w:val="22"/>
        </w:rPr>
      </w:pPr>
      <w:r w:rsidRPr="00471190">
        <w:rPr>
          <w:rFonts w:asciiTheme="minorHAnsi" w:hAnsiTheme="minorHAnsi"/>
          <w:b/>
          <w:sz w:val="22"/>
          <w:szCs w:val="22"/>
        </w:rPr>
        <w:t>1.3</w:t>
      </w:r>
      <w:r w:rsidRPr="00471190">
        <w:rPr>
          <w:rFonts w:asciiTheme="minorHAnsi" w:hAnsiTheme="minorHAnsi"/>
          <w:b/>
          <w:sz w:val="22"/>
          <w:szCs w:val="22"/>
        </w:rPr>
        <w:tab/>
      </w:r>
      <w:r w:rsidR="000B0829">
        <w:rPr>
          <w:rFonts w:asciiTheme="minorHAnsi" w:hAnsiTheme="minorHAnsi"/>
          <w:b/>
          <w:sz w:val="22"/>
          <w:szCs w:val="22"/>
        </w:rPr>
        <w:t>Resource Management</w:t>
      </w:r>
    </w:p>
    <w:p w14:paraId="5B23934C" w14:textId="77777777" w:rsidR="0045555E" w:rsidRPr="005A0C53" w:rsidRDefault="0045555E" w:rsidP="00F61BEF">
      <w:pPr>
        <w:tabs>
          <w:tab w:val="left" w:pos="993"/>
          <w:tab w:val="left" w:pos="1418"/>
        </w:tabs>
        <w:ind w:left="1418" w:right="26" w:hanging="709"/>
        <w:jc w:val="both"/>
        <w:rPr>
          <w:rFonts w:asciiTheme="minorHAnsi" w:hAnsiTheme="minorHAnsi"/>
          <w:sz w:val="8"/>
          <w:szCs w:val="8"/>
        </w:rPr>
      </w:pPr>
    </w:p>
    <w:p w14:paraId="7ED6AC8A" w14:textId="77777777" w:rsidR="0045555E" w:rsidRPr="00471190" w:rsidRDefault="0045555E" w:rsidP="00DE2FD5">
      <w:pPr>
        <w:numPr>
          <w:ilvl w:val="0"/>
          <w:numId w:val="4"/>
        </w:numPr>
        <w:tabs>
          <w:tab w:val="clear" w:pos="859"/>
          <w:tab w:val="left" w:pos="2127"/>
        </w:tabs>
        <w:overflowPunct/>
        <w:autoSpaceDE/>
        <w:autoSpaceDN/>
        <w:adjustRightInd/>
        <w:spacing w:after="80"/>
        <w:ind w:left="2127" w:right="28" w:hanging="709"/>
        <w:jc w:val="both"/>
        <w:textAlignment w:val="auto"/>
        <w:rPr>
          <w:rFonts w:asciiTheme="minorHAnsi" w:hAnsiTheme="minorHAnsi"/>
          <w:sz w:val="22"/>
          <w:szCs w:val="22"/>
        </w:rPr>
      </w:pPr>
      <w:r w:rsidRPr="00210440">
        <w:rPr>
          <w:rFonts w:asciiTheme="minorHAnsi" w:hAnsiTheme="minorHAnsi"/>
          <w:sz w:val="22"/>
          <w:szCs w:val="22"/>
        </w:rPr>
        <w:t>Adheren</w:t>
      </w:r>
      <w:r w:rsidRPr="00471190">
        <w:rPr>
          <w:rFonts w:asciiTheme="minorHAnsi" w:hAnsiTheme="minorHAnsi"/>
          <w:sz w:val="22"/>
          <w:szCs w:val="22"/>
        </w:rPr>
        <w:t>ce to the Cabrini codes of professional conduct, code of ethics, standards of practice and competencies</w:t>
      </w:r>
      <w:r w:rsidR="00A84A16">
        <w:rPr>
          <w:rFonts w:asciiTheme="minorHAnsi" w:hAnsiTheme="minorHAnsi"/>
          <w:sz w:val="22"/>
          <w:szCs w:val="22"/>
        </w:rPr>
        <w:t>, Mission</w:t>
      </w:r>
      <w:r w:rsidR="009527C9">
        <w:rPr>
          <w:rFonts w:asciiTheme="minorHAnsi" w:hAnsiTheme="minorHAnsi"/>
          <w:sz w:val="22"/>
          <w:szCs w:val="22"/>
        </w:rPr>
        <w:t xml:space="preserve">, Values </w:t>
      </w:r>
      <w:r w:rsidR="00A84A16">
        <w:rPr>
          <w:rFonts w:asciiTheme="minorHAnsi" w:hAnsiTheme="minorHAnsi"/>
          <w:sz w:val="22"/>
          <w:szCs w:val="22"/>
        </w:rPr>
        <w:t>and V</w:t>
      </w:r>
      <w:r w:rsidR="009527C9">
        <w:rPr>
          <w:rFonts w:asciiTheme="minorHAnsi" w:hAnsiTheme="minorHAnsi"/>
          <w:sz w:val="22"/>
          <w:szCs w:val="22"/>
        </w:rPr>
        <w:t>ision</w:t>
      </w:r>
      <w:r w:rsidR="00A84A16">
        <w:rPr>
          <w:rFonts w:asciiTheme="minorHAnsi" w:hAnsiTheme="minorHAnsi"/>
          <w:sz w:val="22"/>
          <w:szCs w:val="22"/>
        </w:rPr>
        <w:t xml:space="preserve">, and </w:t>
      </w:r>
      <w:r w:rsidR="009527C9">
        <w:rPr>
          <w:rFonts w:asciiTheme="minorHAnsi" w:hAnsiTheme="minorHAnsi"/>
          <w:sz w:val="22"/>
          <w:szCs w:val="22"/>
        </w:rPr>
        <w:t xml:space="preserve">the </w:t>
      </w:r>
      <w:r w:rsidR="00A84A16">
        <w:rPr>
          <w:rFonts w:asciiTheme="minorHAnsi" w:hAnsiTheme="minorHAnsi"/>
          <w:sz w:val="22"/>
          <w:szCs w:val="22"/>
        </w:rPr>
        <w:t xml:space="preserve">Behaviours that </w:t>
      </w:r>
      <w:proofErr w:type="gramStart"/>
      <w:r w:rsidR="00A84A16">
        <w:rPr>
          <w:rFonts w:asciiTheme="minorHAnsi" w:hAnsiTheme="minorHAnsi"/>
          <w:sz w:val="22"/>
          <w:szCs w:val="22"/>
        </w:rPr>
        <w:t>Matter</w:t>
      </w:r>
      <w:proofErr w:type="gramEnd"/>
    </w:p>
    <w:p w14:paraId="0CA6137C" w14:textId="77777777" w:rsidR="0045555E" w:rsidRDefault="0045555E" w:rsidP="00F61BEF">
      <w:pPr>
        <w:tabs>
          <w:tab w:val="left" w:pos="1418"/>
        </w:tabs>
        <w:ind w:left="1418" w:right="26" w:hanging="709"/>
        <w:jc w:val="both"/>
        <w:rPr>
          <w:rFonts w:asciiTheme="minorHAnsi" w:hAnsiTheme="minorHAnsi"/>
          <w:sz w:val="22"/>
          <w:szCs w:val="22"/>
        </w:rPr>
      </w:pPr>
    </w:p>
    <w:p w14:paraId="5A463E82" w14:textId="77777777" w:rsidR="0045555E" w:rsidRPr="00471190" w:rsidRDefault="0045555E" w:rsidP="00DE2FD5">
      <w:pPr>
        <w:spacing w:after="120"/>
        <w:ind w:left="1418" w:right="28" w:hanging="709"/>
        <w:jc w:val="both"/>
        <w:rPr>
          <w:rFonts w:asciiTheme="minorHAnsi" w:hAnsiTheme="minorHAnsi"/>
          <w:b/>
          <w:sz w:val="22"/>
          <w:szCs w:val="22"/>
        </w:rPr>
      </w:pPr>
      <w:r w:rsidRPr="00471190">
        <w:rPr>
          <w:rFonts w:asciiTheme="minorHAnsi" w:hAnsiTheme="minorHAnsi"/>
          <w:b/>
          <w:sz w:val="22"/>
          <w:szCs w:val="22"/>
        </w:rPr>
        <w:t>1.4</w:t>
      </w:r>
      <w:r w:rsidRPr="00471190">
        <w:rPr>
          <w:rFonts w:asciiTheme="minorHAnsi" w:hAnsiTheme="minorHAnsi"/>
          <w:b/>
          <w:sz w:val="22"/>
          <w:szCs w:val="22"/>
        </w:rPr>
        <w:tab/>
        <w:t>Contributes to the achievement of professional expertise for self and direct reports through:</w:t>
      </w:r>
    </w:p>
    <w:p w14:paraId="53D8DF7C" w14:textId="77777777" w:rsidR="0045555E" w:rsidRPr="00471190" w:rsidRDefault="0045555E" w:rsidP="0072797D">
      <w:pPr>
        <w:numPr>
          <w:ilvl w:val="0"/>
          <w:numId w:val="5"/>
        </w:numPr>
        <w:tabs>
          <w:tab w:val="clear" w:pos="2659"/>
          <w:tab w:val="left" w:pos="2127"/>
        </w:tabs>
        <w:overflowPunct/>
        <w:autoSpaceDE/>
        <w:autoSpaceDN/>
        <w:adjustRightInd/>
        <w:spacing w:after="40"/>
        <w:ind w:left="2127" w:right="28" w:hanging="709"/>
        <w:jc w:val="both"/>
        <w:textAlignment w:val="auto"/>
        <w:rPr>
          <w:rFonts w:asciiTheme="minorHAnsi" w:hAnsiTheme="minorHAnsi"/>
          <w:sz w:val="22"/>
          <w:szCs w:val="22"/>
        </w:rPr>
      </w:pPr>
      <w:r w:rsidRPr="00471190">
        <w:rPr>
          <w:rFonts w:asciiTheme="minorHAnsi" w:hAnsiTheme="minorHAnsi"/>
          <w:sz w:val="22"/>
          <w:szCs w:val="22"/>
        </w:rPr>
        <w:t>Maintenance of ongoing personal professional development / continuing education</w:t>
      </w:r>
    </w:p>
    <w:p w14:paraId="42028538" w14:textId="77777777" w:rsidR="0045555E" w:rsidRPr="00471190" w:rsidRDefault="0045555E" w:rsidP="0072797D">
      <w:pPr>
        <w:numPr>
          <w:ilvl w:val="0"/>
          <w:numId w:val="5"/>
        </w:numPr>
        <w:tabs>
          <w:tab w:val="clear" w:pos="2659"/>
          <w:tab w:val="left" w:pos="2127"/>
        </w:tabs>
        <w:overflowPunct/>
        <w:autoSpaceDE/>
        <w:autoSpaceDN/>
        <w:adjustRightInd/>
        <w:spacing w:after="40"/>
        <w:ind w:left="2127" w:right="28" w:hanging="709"/>
        <w:jc w:val="both"/>
        <w:textAlignment w:val="auto"/>
        <w:rPr>
          <w:rFonts w:asciiTheme="minorHAnsi" w:hAnsiTheme="minorHAnsi"/>
          <w:sz w:val="22"/>
          <w:szCs w:val="22"/>
        </w:rPr>
      </w:pPr>
      <w:r w:rsidRPr="00471190">
        <w:rPr>
          <w:rFonts w:asciiTheme="minorHAnsi" w:hAnsiTheme="minorHAnsi"/>
          <w:sz w:val="22"/>
          <w:szCs w:val="22"/>
        </w:rPr>
        <w:t>Personal application of the Cabrini performance</w:t>
      </w:r>
      <w:r w:rsidR="00F4720C">
        <w:rPr>
          <w:rFonts w:asciiTheme="minorHAnsi" w:hAnsiTheme="minorHAnsi"/>
          <w:sz w:val="22"/>
          <w:szCs w:val="22"/>
        </w:rPr>
        <w:t xml:space="preserve"> </w:t>
      </w:r>
      <w:r w:rsidR="00F4720C" w:rsidRPr="00D269FA">
        <w:rPr>
          <w:rFonts w:asciiTheme="minorHAnsi" w:hAnsiTheme="minorHAnsi"/>
          <w:sz w:val="22"/>
          <w:szCs w:val="22"/>
        </w:rPr>
        <w:t>management</w:t>
      </w:r>
      <w:r w:rsidRPr="00471190">
        <w:rPr>
          <w:rFonts w:asciiTheme="minorHAnsi" w:hAnsiTheme="minorHAnsi"/>
          <w:sz w:val="22"/>
          <w:szCs w:val="22"/>
        </w:rPr>
        <w:t xml:space="preserve"> framework</w:t>
      </w:r>
    </w:p>
    <w:p w14:paraId="75BD81C5" w14:textId="77777777" w:rsidR="0045555E" w:rsidRPr="00471190" w:rsidRDefault="0045555E" w:rsidP="00DE2FD5">
      <w:pPr>
        <w:numPr>
          <w:ilvl w:val="0"/>
          <w:numId w:val="5"/>
        </w:numPr>
        <w:tabs>
          <w:tab w:val="clear" w:pos="2659"/>
          <w:tab w:val="left" w:pos="2127"/>
        </w:tabs>
        <w:overflowPunct/>
        <w:autoSpaceDE/>
        <w:autoSpaceDN/>
        <w:adjustRightInd/>
        <w:ind w:left="2127" w:right="26" w:hanging="709"/>
        <w:jc w:val="both"/>
        <w:textAlignment w:val="auto"/>
        <w:rPr>
          <w:rFonts w:asciiTheme="minorHAnsi" w:hAnsiTheme="minorHAnsi"/>
          <w:sz w:val="22"/>
          <w:szCs w:val="22"/>
        </w:rPr>
      </w:pPr>
      <w:r w:rsidRPr="00471190">
        <w:rPr>
          <w:rFonts w:asciiTheme="minorHAnsi" w:hAnsiTheme="minorHAnsi"/>
          <w:sz w:val="22"/>
          <w:szCs w:val="22"/>
        </w:rPr>
        <w:t xml:space="preserve">Identifying, </w:t>
      </w:r>
      <w:proofErr w:type="gramStart"/>
      <w:r w:rsidRPr="00471190">
        <w:rPr>
          <w:rFonts w:asciiTheme="minorHAnsi" w:hAnsiTheme="minorHAnsi"/>
          <w:sz w:val="22"/>
          <w:szCs w:val="22"/>
        </w:rPr>
        <w:t>encouraging</w:t>
      </w:r>
      <w:proofErr w:type="gramEnd"/>
      <w:r w:rsidRPr="00471190">
        <w:rPr>
          <w:rFonts w:asciiTheme="minorHAnsi" w:hAnsiTheme="minorHAnsi"/>
          <w:sz w:val="22"/>
          <w:szCs w:val="22"/>
        </w:rPr>
        <w:t xml:space="preserve"> and monitoring the continuing development of </w:t>
      </w:r>
      <w:r w:rsidR="004F61F2">
        <w:rPr>
          <w:rFonts w:asciiTheme="minorHAnsi" w:hAnsiTheme="minorHAnsi"/>
          <w:sz w:val="22"/>
          <w:szCs w:val="22"/>
        </w:rPr>
        <w:t>others</w:t>
      </w:r>
      <w:r w:rsidRPr="00471190">
        <w:rPr>
          <w:rFonts w:asciiTheme="minorHAnsi" w:hAnsiTheme="minorHAnsi"/>
          <w:sz w:val="22"/>
          <w:szCs w:val="22"/>
        </w:rPr>
        <w:t xml:space="preserve"> within a learning culture.</w:t>
      </w:r>
    </w:p>
    <w:p w14:paraId="022846E6" w14:textId="77777777" w:rsidR="0070344A" w:rsidRPr="00471190" w:rsidRDefault="0070344A" w:rsidP="00DE2FD5">
      <w:pPr>
        <w:overflowPunct/>
        <w:autoSpaceDE/>
        <w:autoSpaceDN/>
        <w:adjustRightInd/>
        <w:ind w:right="26"/>
        <w:jc w:val="both"/>
        <w:textAlignment w:val="auto"/>
        <w:rPr>
          <w:rFonts w:asciiTheme="minorHAnsi" w:hAnsiTheme="minorHAnsi"/>
          <w:sz w:val="22"/>
          <w:szCs w:val="22"/>
        </w:rPr>
      </w:pPr>
    </w:p>
    <w:p w14:paraId="5E34A16C" w14:textId="2409A135" w:rsidR="006E4A47" w:rsidRPr="00471190" w:rsidRDefault="000754F4" w:rsidP="006E4A47">
      <w:pPr>
        <w:tabs>
          <w:tab w:val="left" w:pos="709"/>
        </w:tabs>
        <w:ind w:left="709" w:hanging="709"/>
        <w:jc w:val="both"/>
        <w:rPr>
          <w:rFonts w:asciiTheme="minorHAnsi" w:hAnsiTheme="minorHAnsi"/>
          <w:b/>
          <w:sz w:val="22"/>
          <w:szCs w:val="22"/>
        </w:rPr>
      </w:pPr>
      <w:r>
        <w:rPr>
          <w:rFonts w:asciiTheme="minorHAnsi" w:hAnsiTheme="minorHAnsi"/>
          <w:b/>
          <w:sz w:val="22"/>
          <w:szCs w:val="22"/>
        </w:rPr>
        <w:t>2.</w:t>
      </w:r>
      <w:r>
        <w:rPr>
          <w:rFonts w:asciiTheme="minorHAnsi" w:hAnsiTheme="minorHAnsi"/>
          <w:b/>
          <w:sz w:val="22"/>
          <w:szCs w:val="22"/>
        </w:rPr>
        <w:tab/>
      </w:r>
      <w:r w:rsidR="006E4A47">
        <w:rPr>
          <w:rFonts w:asciiTheme="minorHAnsi" w:hAnsiTheme="minorHAnsi"/>
          <w:b/>
          <w:sz w:val="22"/>
          <w:szCs w:val="22"/>
        </w:rPr>
        <w:t xml:space="preserve">Work Health and Safety  </w:t>
      </w:r>
      <w:r w:rsidR="006E4A47">
        <w:rPr>
          <w:rFonts w:asciiTheme="minorHAnsi" w:hAnsiTheme="minorHAnsi"/>
          <w:b/>
          <w:sz w:val="22"/>
          <w:szCs w:val="22"/>
        </w:rPr>
        <w:tab/>
      </w:r>
    </w:p>
    <w:p w14:paraId="24218B19" w14:textId="77777777" w:rsidR="006E4A47" w:rsidRPr="00DE2FD5" w:rsidRDefault="006E4A47" w:rsidP="006E4A47">
      <w:pPr>
        <w:tabs>
          <w:tab w:val="left" w:pos="709"/>
        </w:tabs>
        <w:ind w:left="284" w:hanging="284"/>
        <w:jc w:val="both"/>
        <w:rPr>
          <w:rFonts w:asciiTheme="minorHAnsi" w:hAnsiTheme="minorHAnsi"/>
          <w:bCs/>
          <w:sz w:val="22"/>
          <w:szCs w:val="22"/>
        </w:rPr>
      </w:pPr>
    </w:p>
    <w:p w14:paraId="35E206EA" w14:textId="77777777" w:rsidR="006E4A47" w:rsidRPr="000F3BB3" w:rsidRDefault="006E4A47" w:rsidP="006E4A47">
      <w:pPr>
        <w:ind w:left="709"/>
        <w:jc w:val="both"/>
        <w:rPr>
          <w:rFonts w:asciiTheme="minorHAnsi" w:hAnsiTheme="minorHAnsi" w:cstheme="minorHAnsi"/>
          <w:color w:val="1F1F1F"/>
          <w:sz w:val="22"/>
          <w:szCs w:val="22"/>
        </w:rPr>
      </w:pPr>
      <w:r w:rsidRPr="000F3BB3">
        <w:rPr>
          <w:rFonts w:asciiTheme="minorHAnsi" w:hAnsiTheme="minorHAnsi" w:cstheme="minorHAnsi"/>
          <w:color w:val="1F1F1F"/>
          <w:sz w:val="22"/>
          <w:szCs w:val="22"/>
        </w:rPr>
        <w:t xml:space="preserve">Cabrini is committed to providing facilities and services which minimise the risk of physical and psychosocial harm to our workforce, patients, residents, </w:t>
      </w:r>
      <w:proofErr w:type="gramStart"/>
      <w:r w:rsidRPr="000F3BB3">
        <w:rPr>
          <w:rFonts w:asciiTheme="minorHAnsi" w:hAnsiTheme="minorHAnsi" w:cstheme="minorHAnsi"/>
          <w:color w:val="1F1F1F"/>
          <w:sz w:val="22"/>
          <w:szCs w:val="22"/>
        </w:rPr>
        <w:t>clients</w:t>
      </w:r>
      <w:proofErr w:type="gramEnd"/>
      <w:r w:rsidRPr="000F3BB3">
        <w:rPr>
          <w:rFonts w:asciiTheme="minorHAnsi" w:hAnsiTheme="minorHAnsi" w:cstheme="minorHAnsi"/>
          <w:color w:val="1F1F1F"/>
          <w:sz w:val="22"/>
          <w:szCs w:val="22"/>
        </w:rPr>
        <w:t xml:space="preserve"> and visitors, so far as is reasonably practicable. </w:t>
      </w:r>
    </w:p>
    <w:p w14:paraId="3B3007C4" w14:textId="77777777" w:rsidR="006E4A47" w:rsidRPr="000F3BB3" w:rsidRDefault="006E4A47" w:rsidP="006E4A47">
      <w:pPr>
        <w:ind w:left="709"/>
        <w:jc w:val="both"/>
        <w:rPr>
          <w:rFonts w:asciiTheme="minorHAnsi" w:hAnsiTheme="minorHAnsi" w:cstheme="minorHAnsi"/>
          <w:sz w:val="22"/>
          <w:szCs w:val="22"/>
        </w:rPr>
      </w:pPr>
    </w:p>
    <w:p w14:paraId="6120F52E" w14:textId="5B5CF30F" w:rsidR="006E4A47" w:rsidRDefault="006E4A47" w:rsidP="005C7E2F">
      <w:pPr>
        <w:ind w:left="709"/>
        <w:jc w:val="both"/>
        <w:rPr>
          <w:rFonts w:asciiTheme="minorHAnsi" w:hAnsiTheme="minorHAnsi"/>
          <w:sz w:val="22"/>
          <w:szCs w:val="22"/>
        </w:rPr>
      </w:pPr>
      <w:r w:rsidRPr="000F3BB3">
        <w:rPr>
          <w:rFonts w:asciiTheme="minorHAnsi" w:hAnsiTheme="minorHAnsi"/>
          <w:sz w:val="22"/>
          <w:szCs w:val="22"/>
        </w:rPr>
        <w:t>To achieve this, managers are required to implement, in consultation with their employees, the components of Cabrini’s work health and safety management systems (the collection of policies, procedures, guidelines</w:t>
      </w:r>
      <w:r>
        <w:rPr>
          <w:rFonts w:asciiTheme="minorHAnsi" w:hAnsiTheme="minorHAnsi"/>
          <w:sz w:val="22"/>
          <w:szCs w:val="22"/>
        </w:rPr>
        <w:t xml:space="preserve">, </w:t>
      </w:r>
      <w:r w:rsidRPr="000F3BB3">
        <w:rPr>
          <w:rFonts w:asciiTheme="minorHAnsi" w:hAnsiTheme="minorHAnsi"/>
          <w:sz w:val="22"/>
          <w:szCs w:val="22"/>
        </w:rPr>
        <w:t>other related documents and resources) to control the hazards that their employees, and any other person exposed to the work they do, may face. The WHS management system enshrines a risk management approach to managing hazards.  For any hazards not explicitly covered in the WHS management system, manager</w:t>
      </w:r>
      <w:r>
        <w:rPr>
          <w:rFonts w:asciiTheme="minorHAnsi" w:hAnsiTheme="minorHAnsi"/>
          <w:sz w:val="22"/>
          <w:szCs w:val="22"/>
        </w:rPr>
        <w:t>s</w:t>
      </w:r>
      <w:r w:rsidRPr="000F3BB3">
        <w:rPr>
          <w:rFonts w:asciiTheme="minorHAnsi" w:hAnsiTheme="minorHAnsi"/>
          <w:sz w:val="22"/>
          <w:szCs w:val="22"/>
        </w:rPr>
        <w:t xml:space="preserve"> are required to assess and control hazards as outlined in the WHS Risk Management Procedure.</w:t>
      </w:r>
    </w:p>
    <w:p w14:paraId="2253D631" w14:textId="77777777" w:rsidR="005C7E2F" w:rsidRDefault="005C7E2F" w:rsidP="005C7E2F">
      <w:pPr>
        <w:ind w:left="709"/>
        <w:jc w:val="both"/>
        <w:rPr>
          <w:rFonts w:asciiTheme="minorHAnsi" w:hAnsiTheme="minorHAnsi"/>
          <w:sz w:val="22"/>
          <w:szCs w:val="22"/>
        </w:rPr>
      </w:pPr>
    </w:p>
    <w:p w14:paraId="710B7558" w14:textId="77777777" w:rsidR="005C7E2F" w:rsidRDefault="005C7E2F" w:rsidP="005C7E2F">
      <w:pPr>
        <w:ind w:left="709"/>
        <w:jc w:val="both"/>
        <w:rPr>
          <w:rFonts w:asciiTheme="minorHAnsi" w:hAnsiTheme="minorHAnsi"/>
          <w:sz w:val="22"/>
          <w:szCs w:val="22"/>
        </w:rPr>
      </w:pPr>
    </w:p>
    <w:p w14:paraId="59FF8C2E" w14:textId="77777777" w:rsidR="005C7E2F" w:rsidRDefault="005C7E2F" w:rsidP="005C7E2F">
      <w:pPr>
        <w:ind w:left="709"/>
        <w:jc w:val="both"/>
        <w:rPr>
          <w:rFonts w:asciiTheme="minorHAnsi" w:hAnsiTheme="minorHAnsi"/>
          <w:sz w:val="22"/>
          <w:szCs w:val="22"/>
        </w:rPr>
      </w:pPr>
    </w:p>
    <w:p w14:paraId="292971E3" w14:textId="77777777" w:rsidR="005C7E2F" w:rsidRPr="000F3BB3" w:rsidRDefault="005C7E2F" w:rsidP="005C7E2F">
      <w:pPr>
        <w:ind w:left="709"/>
        <w:jc w:val="both"/>
        <w:rPr>
          <w:rFonts w:asciiTheme="minorHAnsi" w:hAnsiTheme="minorHAnsi"/>
          <w:sz w:val="22"/>
          <w:szCs w:val="22"/>
        </w:rPr>
      </w:pPr>
    </w:p>
    <w:p w14:paraId="486AD19C" w14:textId="77777777" w:rsidR="006E4A47" w:rsidRPr="000F3BB3" w:rsidRDefault="006E4A47" w:rsidP="006E4A47">
      <w:pPr>
        <w:ind w:left="709"/>
        <w:jc w:val="both"/>
        <w:rPr>
          <w:rFonts w:asciiTheme="minorHAnsi" w:hAnsiTheme="minorHAnsi"/>
          <w:sz w:val="22"/>
          <w:szCs w:val="22"/>
        </w:rPr>
      </w:pPr>
      <w:r w:rsidRPr="000F3BB3">
        <w:rPr>
          <w:rFonts w:asciiTheme="minorHAnsi" w:hAnsiTheme="minorHAnsi"/>
          <w:sz w:val="22"/>
          <w:szCs w:val="22"/>
        </w:rPr>
        <w:lastRenderedPageBreak/>
        <w:t xml:space="preserve">Employees are responsible to work in a way that protects their own health and safety and that of others who may be affected by their actions. This includes following the policies and procedures from the WHS management system that apply to their work, any local </w:t>
      </w:r>
      <w:proofErr w:type="gramStart"/>
      <w:r w:rsidRPr="000F3BB3">
        <w:rPr>
          <w:rFonts w:asciiTheme="minorHAnsi" w:hAnsiTheme="minorHAnsi"/>
          <w:sz w:val="22"/>
          <w:szCs w:val="22"/>
        </w:rPr>
        <w:t>processes</w:t>
      </w:r>
      <w:proofErr w:type="gramEnd"/>
      <w:r w:rsidRPr="000F3BB3">
        <w:rPr>
          <w:rFonts w:asciiTheme="minorHAnsi" w:hAnsiTheme="minorHAnsi"/>
          <w:sz w:val="22"/>
          <w:szCs w:val="22"/>
        </w:rPr>
        <w:t xml:space="preserve"> and instructions from their manager regarding how work is to be performed.  Employees are responsible to report hazards, </w:t>
      </w:r>
      <w:proofErr w:type="gramStart"/>
      <w:r w:rsidRPr="000F3BB3">
        <w:rPr>
          <w:rFonts w:asciiTheme="minorHAnsi" w:hAnsiTheme="minorHAnsi"/>
          <w:sz w:val="22"/>
          <w:szCs w:val="22"/>
        </w:rPr>
        <w:t>incidents</w:t>
      </w:r>
      <w:proofErr w:type="gramEnd"/>
      <w:r w:rsidRPr="000F3BB3">
        <w:rPr>
          <w:rFonts w:asciiTheme="minorHAnsi" w:hAnsiTheme="minorHAnsi"/>
          <w:sz w:val="22"/>
          <w:szCs w:val="22"/>
        </w:rPr>
        <w:t xml:space="preserve"> and injuries to their manager. </w:t>
      </w:r>
    </w:p>
    <w:p w14:paraId="44F816BA" w14:textId="77777777" w:rsidR="006E4A47" w:rsidRPr="000F3BB3" w:rsidRDefault="006E4A47" w:rsidP="006E4A47">
      <w:pPr>
        <w:ind w:left="709"/>
        <w:jc w:val="both"/>
        <w:rPr>
          <w:rFonts w:asciiTheme="minorHAnsi" w:hAnsiTheme="minorHAnsi"/>
          <w:sz w:val="22"/>
          <w:szCs w:val="22"/>
        </w:rPr>
      </w:pPr>
    </w:p>
    <w:p w14:paraId="7C8CBB3A" w14:textId="77777777" w:rsidR="006E4A47" w:rsidRPr="000F3BB3" w:rsidRDefault="006E4A47" w:rsidP="006E4A47">
      <w:pPr>
        <w:ind w:left="709"/>
        <w:jc w:val="both"/>
        <w:rPr>
          <w:rFonts w:asciiTheme="minorHAnsi" w:hAnsiTheme="minorHAnsi"/>
          <w:sz w:val="22"/>
          <w:szCs w:val="22"/>
        </w:rPr>
      </w:pPr>
      <w:r w:rsidRPr="000F3BB3">
        <w:rPr>
          <w:rFonts w:asciiTheme="minorHAnsi" w:hAnsiTheme="minorHAnsi"/>
          <w:sz w:val="22"/>
          <w:szCs w:val="22"/>
        </w:rPr>
        <w:t xml:space="preserve">The Cabrini WHS Department facilitate the ongoing development and review of the WHS management system, build the capability of managers to assess and manage wellbeing, hazards, </w:t>
      </w:r>
      <w:proofErr w:type="gramStart"/>
      <w:r w:rsidRPr="000F3BB3">
        <w:rPr>
          <w:rFonts w:asciiTheme="minorHAnsi" w:hAnsiTheme="minorHAnsi"/>
          <w:sz w:val="22"/>
          <w:szCs w:val="22"/>
        </w:rPr>
        <w:t>incidents</w:t>
      </w:r>
      <w:proofErr w:type="gramEnd"/>
      <w:r w:rsidRPr="000F3BB3">
        <w:rPr>
          <w:rFonts w:asciiTheme="minorHAnsi" w:hAnsiTheme="minorHAnsi"/>
          <w:sz w:val="22"/>
          <w:szCs w:val="22"/>
        </w:rPr>
        <w:t xml:space="preserve"> and injuries and provide advice and support in the management of these areas.</w:t>
      </w:r>
    </w:p>
    <w:p w14:paraId="3DF7A239" w14:textId="77777777" w:rsidR="006E4A47" w:rsidRPr="000F3BB3" w:rsidRDefault="006E4A47" w:rsidP="006E4A47">
      <w:pPr>
        <w:ind w:left="709"/>
        <w:jc w:val="both"/>
        <w:rPr>
          <w:rFonts w:asciiTheme="minorHAnsi" w:hAnsiTheme="minorHAnsi"/>
          <w:sz w:val="22"/>
          <w:szCs w:val="22"/>
        </w:rPr>
      </w:pPr>
    </w:p>
    <w:p w14:paraId="60172BD0" w14:textId="77777777" w:rsidR="006E4A47" w:rsidRPr="000F3BB3" w:rsidRDefault="006E4A47" w:rsidP="006E4A47">
      <w:pPr>
        <w:ind w:left="709"/>
        <w:jc w:val="both"/>
        <w:rPr>
          <w:rFonts w:asciiTheme="minorHAnsi" w:hAnsiTheme="minorHAnsi"/>
          <w:sz w:val="22"/>
          <w:szCs w:val="22"/>
        </w:rPr>
      </w:pPr>
      <w:r w:rsidRPr="000F3BB3">
        <w:rPr>
          <w:rFonts w:asciiTheme="minorHAnsi" w:hAnsiTheme="minorHAnsi"/>
          <w:sz w:val="22"/>
          <w:szCs w:val="22"/>
        </w:rPr>
        <w:t>The Cabrini Work Health and Safety Responsibilities Procedure defines the responsibilities of employees at all levels of the organisation – Chief Executive; Group Directors; General Managers; Managers; those with specified work health and safety responsibilities; and all other employees.  Please refer to the procedure for more details of the responsibilities associated with your role.</w:t>
      </w:r>
    </w:p>
    <w:p w14:paraId="73F8B2DC" w14:textId="77777777" w:rsidR="006E4A47" w:rsidRDefault="006E4A47" w:rsidP="006E4A47">
      <w:pPr>
        <w:overflowPunct/>
        <w:autoSpaceDE/>
        <w:autoSpaceDN/>
        <w:adjustRightInd/>
        <w:textAlignment w:val="auto"/>
        <w:rPr>
          <w:rFonts w:asciiTheme="minorHAnsi" w:hAnsiTheme="minorHAnsi" w:cs="Calibri"/>
          <w:sz w:val="22"/>
          <w:szCs w:val="22"/>
        </w:rPr>
      </w:pPr>
    </w:p>
    <w:p w14:paraId="26F29C22" w14:textId="207A2195" w:rsidR="006E4A47" w:rsidRPr="00CA49CC" w:rsidRDefault="006E4A47" w:rsidP="006E4A47">
      <w:pPr>
        <w:tabs>
          <w:tab w:val="left" w:pos="709"/>
        </w:tabs>
        <w:overflowPunct/>
        <w:autoSpaceDE/>
        <w:autoSpaceDN/>
        <w:adjustRightInd/>
        <w:textAlignment w:val="auto"/>
        <w:rPr>
          <w:rFonts w:asciiTheme="minorHAnsi" w:hAnsiTheme="minorHAnsi" w:cs="Calibri"/>
          <w:b/>
          <w:sz w:val="22"/>
          <w:szCs w:val="22"/>
        </w:rPr>
      </w:pPr>
      <w:r w:rsidRPr="00CA49CC">
        <w:rPr>
          <w:rFonts w:asciiTheme="minorHAnsi" w:hAnsiTheme="minorHAnsi" w:cs="Calibri"/>
          <w:b/>
          <w:sz w:val="22"/>
          <w:szCs w:val="22"/>
        </w:rPr>
        <w:t>3.</w:t>
      </w:r>
      <w:r w:rsidRPr="00CA49CC">
        <w:rPr>
          <w:rFonts w:asciiTheme="minorHAnsi" w:hAnsiTheme="minorHAnsi" w:cs="Calibri"/>
          <w:b/>
          <w:sz w:val="22"/>
          <w:szCs w:val="22"/>
        </w:rPr>
        <w:tab/>
        <w:t>Safety</w:t>
      </w:r>
      <w:r>
        <w:rPr>
          <w:rFonts w:asciiTheme="minorHAnsi" w:hAnsiTheme="minorHAnsi" w:cs="Calibri"/>
          <w:b/>
          <w:sz w:val="22"/>
          <w:szCs w:val="22"/>
        </w:rPr>
        <w:t xml:space="preserve"> and Quality</w:t>
      </w:r>
      <w:r>
        <w:rPr>
          <w:rFonts w:asciiTheme="minorHAnsi" w:hAnsiTheme="minorHAnsi" w:cs="Calibri"/>
          <w:b/>
          <w:sz w:val="22"/>
          <w:szCs w:val="22"/>
        </w:rPr>
        <w:tab/>
      </w:r>
    </w:p>
    <w:p w14:paraId="445C81B8" w14:textId="77777777" w:rsidR="006E4A47" w:rsidRPr="0047654A" w:rsidRDefault="006E4A47" w:rsidP="006E4A47">
      <w:pPr>
        <w:overflowPunct/>
        <w:autoSpaceDE/>
        <w:autoSpaceDN/>
        <w:adjustRightInd/>
        <w:textAlignment w:val="auto"/>
        <w:rPr>
          <w:rFonts w:asciiTheme="minorHAnsi" w:hAnsiTheme="minorHAnsi" w:cs="Calibri"/>
          <w:sz w:val="22"/>
          <w:szCs w:val="22"/>
        </w:rPr>
      </w:pPr>
    </w:p>
    <w:p w14:paraId="2BE9409E" w14:textId="77777777" w:rsidR="006E4A47" w:rsidRDefault="006E4A47" w:rsidP="006E4A47">
      <w:pPr>
        <w:ind w:left="709" w:right="26"/>
        <w:jc w:val="both"/>
        <w:rPr>
          <w:rFonts w:asciiTheme="minorHAnsi" w:hAnsiTheme="minorHAnsi"/>
          <w:sz w:val="22"/>
          <w:szCs w:val="22"/>
        </w:rPr>
      </w:pPr>
      <w:r w:rsidRPr="00FE00EC">
        <w:rPr>
          <w:rFonts w:asciiTheme="minorHAnsi" w:hAnsiTheme="minorHAnsi"/>
          <w:sz w:val="22"/>
          <w:szCs w:val="22"/>
        </w:rPr>
        <w:t xml:space="preserve">It is the responsibility of all staff at Cabrini to ensure that they provide safe </w:t>
      </w:r>
      <w:proofErr w:type="gramStart"/>
      <w:r w:rsidRPr="00FE00EC">
        <w:rPr>
          <w:rFonts w:asciiTheme="minorHAnsi" w:hAnsiTheme="minorHAnsi"/>
          <w:sz w:val="22"/>
          <w:szCs w:val="22"/>
        </w:rPr>
        <w:t>high quality</w:t>
      </w:r>
      <w:proofErr w:type="gramEnd"/>
      <w:r w:rsidRPr="00FE00EC">
        <w:rPr>
          <w:rFonts w:asciiTheme="minorHAnsi" w:hAnsiTheme="minorHAnsi"/>
          <w:sz w:val="22"/>
          <w:szCs w:val="22"/>
        </w:rPr>
        <w:t xml:space="preserve"> care to our patients</w:t>
      </w:r>
      <w:r>
        <w:rPr>
          <w:rFonts w:asciiTheme="minorHAnsi" w:hAnsiTheme="minorHAnsi"/>
          <w:sz w:val="22"/>
          <w:szCs w:val="22"/>
        </w:rPr>
        <w:t>,</w:t>
      </w:r>
      <w:r w:rsidRPr="00FE00EC">
        <w:rPr>
          <w:rFonts w:asciiTheme="minorHAnsi" w:hAnsiTheme="minorHAnsi"/>
          <w:sz w:val="22"/>
          <w:szCs w:val="22"/>
        </w:rPr>
        <w:t xml:space="preserve"> residents</w:t>
      </w:r>
      <w:r>
        <w:rPr>
          <w:rFonts w:asciiTheme="minorHAnsi" w:hAnsiTheme="minorHAnsi"/>
          <w:sz w:val="22"/>
          <w:szCs w:val="22"/>
        </w:rPr>
        <w:t xml:space="preserve"> and service users</w:t>
      </w:r>
      <w:r w:rsidRPr="00FE00EC">
        <w:rPr>
          <w:rFonts w:asciiTheme="minorHAnsi" w:hAnsiTheme="minorHAnsi"/>
          <w:sz w:val="22"/>
          <w:szCs w:val="22"/>
        </w:rPr>
        <w:t>. Safe care means accepting individual and shared responsibility as well as compliance with the Cabrini policies an</w:t>
      </w:r>
      <w:r>
        <w:rPr>
          <w:rFonts w:asciiTheme="minorHAnsi" w:hAnsiTheme="minorHAnsi"/>
          <w:sz w:val="22"/>
          <w:szCs w:val="22"/>
        </w:rPr>
        <w:t xml:space="preserve">d protocols by all staff. </w:t>
      </w:r>
    </w:p>
    <w:p w14:paraId="2E60BFE5" w14:textId="77777777" w:rsidR="006E4A47" w:rsidRDefault="006E4A47" w:rsidP="006E4A47">
      <w:pPr>
        <w:ind w:left="709" w:right="26"/>
        <w:jc w:val="both"/>
        <w:rPr>
          <w:rFonts w:asciiTheme="minorHAnsi" w:hAnsiTheme="minorHAnsi"/>
          <w:sz w:val="22"/>
          <w:szCs w:val="22"/>
        </w:rPr>
      </w:pPr>
    </w:p>
    <w:p w14:paraId="50AE8D81" w14:textId="086714DE" w:rsidR="006E4A47" w:rsidRPr="001C3D0E" w:rsidRDefault="006E4A47" w:rsidP="006E4A47">
      <w:pPr>
        <w:pStyle w:val="ListParagraph"/>
        <w:numPr>
          <w:ilvl w:val="0"/>
          <w:numId w:val="26"/>
        </w:numPr>
        <w:ind w:left="709" w:right="26" w:hanging="709"/>
        <w:jc w:val="both"/>
        <w:rPr>
          <w:rFonts w:asciiTheme="minorHAnsi" w:hAnsiTheme="minorHAnsi"/>
          <w:b/>
          <w:sz w:val="22"/>
          <w:szCs w:val="22"/>
        </w:rPr>
      </w:pPr>
      <w:r w:rsidRPr="001C3D0E">
        <w:rPr>
          <w:rFonts w:asciiTheme="minorHAnsi" w:hAnsiTheme="minorHAnsi"/>
          <w:b/>
          <w:sz w:val="22"/>
          <w:szCs w:val="22"/>
        </w:rPr>
        <w:t xml:space="preserve">Child Safety  </w:t>
      </w:r>
    </w:p>
    <w:p w14:paraId="53777B7C" w14:textId="77777777" w:rsidR="006E4A47" w:rsidRPr="001C3D0E" w:rsidRDefault="006E4A47" w:rsidP="006E4A47">
      <w:pPr>
        <w:ind w:right="26"/>
        <w:jc w:val="both"/>
        <w:rPr>
          <w:rFonts w:asciiTheme="minorHAnsi" w:hAnsiTheme="minorHAnsi"/>
          <w:sz w:val="22"/>
          <w:szCs w:val="22"/>
        </w:rPr>
      </w:pPr>
    </w:p>
    <w:p w14:paraId="29C913EC" w14:textId="43D7803E" w:rsidR="006E4A47" w:rsidRPr="001C3D0E" w:rsidRDefault="006E4A47" w:rsidP="006E4A47">
      <w:pPr>
        <w:ind w:left="709"/>
        <w:rPr>
          <w:rFonts w:asciiTheme="minorHAnsi" w:hAnsiTheme="minorHAnsi" w:cstheme="minorHAnsi"/>
          <w:iCs/>
          <w:sz w:val="22"/>
          <w:szCs w:val="22"/>
        </w:rPr>
      </w:pPr>
      <w:r w:rsidRPr="001C3D0E">
        <w:rPr>
          <w:rFonts w:asciiTheme="minorHAnsi" w:hAnsiTheme="minorHAnsi" w:cstheme="minorHAnsi"/>
          <w:iCs/>
          <w:sz w:val="22"/>
          <w:szCs w:val="22"/>
        </w:rPr>
        <w:t>Cabrini complies with the Victorian Child Safe Standards</w:t>
      </w:r>
      <w:r w:rsidR="002106AF">
        <w:rPr>
          <w:rFonts w:asciiTheme="minorHAnsi" w:hAnsiTheme="minorHAnsi" w:cstheme="minorHAnsi"/>
          <w:iCs/>
          <w:sz w:val="22"/>
          <w:szCs w:val="22"/>
        </w:rPr>
        <w:t>, as updated in 2022</w:t>
      </w:r>
      <w:r w:rsidRPr="001C3D0E">
        <w:rPr>
          <w:rFonts w:asciiTheme="minorHAnsi" w:hAnsiTheme="minorHAnsi" w:cstheme="minorHAnsi"/>
          <w:iCs/>
          <w:sz w:val="22"/>
          <w:szCs w:val="22"/>
        </w:rPr>
        <w:t xml:space="preserve">. All children who come to Cabrini have a right to feel and be safe. Cabrini policies and practices aim to keep children safe from harm.  All Cabrini staff must comply with all policies </w:t>
      </w:r>
      <w:r w:rsidR="001D7BA5">
        <w:rPr>
          <w:rFonts w:asciiTheme="minorHAnsi" w:hAnsiTheme="minorHAnsi" w:cstheme="minorHAnsi"/>
          <w:iCs/>
          <w:sz w:val="22"/>
          <w:szCs w:val="22"/>
        </w:rPr>
        <w:t xml:space="preserve">as amended from time to time </w:t>
      </w:r>
      <w:r w:rsidRPr="001C3D0E">
        <w:rPr>
          <w:rFonts w:asciiTheme="minorHAnsi" w:hAnsiTheme="minorHAnsi" w:cstheme="minorHAnsi"/>
          <w:iCs/>
          <w:sz w:val="22"/>
          <w:szCs w:val="22"/>
        </w:rPr>
        <w:t>including the following:  </w:t>
      </w:r>
    </w:p>
    <w:p w14:paraId="220E1057" w14:textId="04D69236" w:rsidR="006E4A47" w:rsidRDefault="006E4A47" w:rsidP="006E4A47">
      <w:pPr>
        <w:pStyle w:val="ListParagraph"/>
        <w:numPr>
          <w:ilvl w:val="0"/>
          <w:numId w:val="27"/>
        </w:numPr>
        <w:overflowPunct/>
        <w:autoSpaceDE/>
        <w:autoSpaceDN/>
        <w:adjustRightInd/>
        <w:ind w:left="1134"/>
        <w:contextualSpacing w:val="0"/>
        <w:textAlignment w:val="auto"/>
        <w:rPr>
          <w:rFonts w:asciiTheme="minorHAnsi" w:hAnsiTheme="minorHAnsi" w:cstheme="minorHAnsi"/>
          <w:iCs/>
          <w:sz w:val="22"/>
          <w:szCs w:val="22"/>
        </w:rPr>
      </w:pPr>
      <w:r w:rsidRPr="001C3D0E">
        <w:rPr>
          <w:rFonts w:asciiTheme="minorHAnsi" w:hAnsiTheme="minorHAnsi" w:cstheme="minorHAnsi"/>
          <w:iCs/>
          <w:sz w:val="22"/>
          <w:szCs w:val="22"/>
        </w:rPr>
        <w:t xml:space="preserve">Child safe organisational framework </w:t>
      </w:r>
    </w:p>
    <w:p w14:paraId="36B3D997" w14:textId="7B644D32" w:rsidR="002106AF" w:rsidRDefault="002106AF" w:rsidP="006E4A47">
      <w:pPr>
        <w:pStyle w:val="ListParagraph"/>
        <w:numPr>
          <w:ilvl w:val="0"/>
          <w:numId w:val="27"/>
        </w:numPr>
        <w:overflowPunct/>
        <w:autoSpaceDE/>
        <w:autoSpaceDN/>
        <w:adjustRightInd/>
        <w:ind w:left="1134"/>
        <w:contextualSpacing w:val="0"/>
        <w:textAlignment w:val="auto"/>
        <w:rPr>
          <w:rFonts w:asciiTheme="minorHAnsi" w:hAnsiTheme="minorHAnsi" w:cstheme="minorHAnsi"/>
          <w:iCs/>
          <w:sz w:val="22"/>
          <w:szCs w:val="22"/>
        </w:rPr>
      </w:pPr>
      <w:r>
        <w:rPr>
          <w:rFonts w:asciiTheme="minorHAnsi" w:hAnsiTheme="minorHAnsi" w:cstheme="minorHAnsi"/>
          <w:iCs/>
          <w:sz w:val="22"/>
          <w:szCs w:val="22"/>
        </w:rPr>
        <w:t xml:space="preserve">Child safety code of conduct </w:t>
      </w:r>
    </w:p>
    <w:p w14:paraId="5F66D10C" w14:textId="4994915A" w:rsidR="002106AF" w:rsidRPr="005C7E2F" w:rsidRDefault="002106AF" w:rsidP="005C7E2F">
      <w:pPr>
        <w:pStyle w:val="ListParagraph"/>
        <w:numPr>
          <w:ilvl w:val="0"/>
          <w:numId w:val="27"/>
        </w:numPr>
        <w:overflowPunct/>
        <w:autoSpaceDE/>
        <w:autoSpaceDN/>
        <w:adjustRightInd/>
        <w:ind w:left="1134"/>
        <w:contextualSpacing w:val="0"/>
        <w:textAlignment w:val="auto"/>
        <w:rPr>
          <w:rFonts w:asciiTheme="minorHAnsi" w:hAnsiTheme="minorHAnsi" w:cstheme="minorHAnsi"/>
          <w:iCs/>
          <w:sz w:val="22"/>
          <w:szCs w:val="22"/>
        </w:rPr>
      </w:pPr>
      <w:r>
        <w:rPr>
          <w:rFonts w:asciiTheme="minorHAnsi" w:hAnsiTheme="minorHAnsi" w:cstheme="minorHAnsi"/>
          <w:iCs/>
          <w:sz w:val="22"/>
          <w:szCs w:val="22"/>
        </w:rPr>
        <w:t>Child safety reporting policy and procedure</w:t>
      </w:r>
    </w:p>
    <w:p w14:paraId="2CDC25F2" w14:textId="77777777" w:rsidR="00B82D50" w:rsidRPr="005A0C53" w:rsidRDefault="00B82D50" w:rsidP="00B82D50">
      <w:pPr>
        <w:pStyle w:val="BodyTextIndent2"/>
        <w:spacing w:after="0" w:line="240" w:lineRule="auto"/>
        <w:ind w:left="0"/>
        <w:jc w:val="both"/>
        <w:rPr>
          <w:rFonts w:asciiTheme="minorHAnsi" w:hAnsiTheme="minorHAnsi"/>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solid" w:color="D9D9D9" w:fill="auto"/>
        <w:tblLook w:val="04A0" w:firstRow="1" w:lastRow="0" w:firstColumn="1" w:lastColumn="0" w:noHBand="0" w:noVBand="1"/>
      </w:tblPr>
      <w:tblGrid>
        <w:gridCol w:w="9737"/>
      </w:tblGrid>
      <w:tr w:rsidR="00B82D50" w:rsidRPr="00471190" w14:paraId="21E68EDF" w14:textId="77777777" w:rsidTr="008E6335">
        <w:tc>
          <w:tcPr>
            <w:tcW w:w="9889" w:type="dxa"/>
            <w:shd w:val="solid" w:color="D9D9D9" w:fill="auto"/>
          </w:tcPr>
          <w:p w14:paraId="14A8919A" w14:textId="77777777" w:rsidR="00B82D50" w:rsidRPr="00471190" w:rsidRDefault="00B82D50" w:rsidP="008E6335">
            <w:pPr>
              <w:jc w:val="both"/>
              <w:rPr>
                <w:rFonts w:asciiTheme="minorHAnsi" w:hAnsiTheme="minorHAnsi"/>
                <w:b/>
                <w:sz w:val="22"/>
                <w:szCs w:val="22"/>
              </w:rPr>
            </w:pPr>
            <w:r>
              <w:rPr>
                <w:rFonts w:asciiTheme="minorHAnsi" w:hAnsiTheme="minorHAnsi"/>
                <w:b/>
                <w:sz w:val="22"/>
                <w:szCs w:val="22"/>
              </w:rPr>
              <w:t>Organisational Relationships</w:t>
            </w:r>
          </w:p>
        </w:tc>
      </w:tr>
    </w:tbl>
    <w:p w14:paraId="2503D742" w14:textId="77777777" w:rsidR="00B82D50" w:rsidRPr="00471190" w:rsidRDefault="00B82D50" w:rsidP="00B82D50">
      <w:pPr>
        <w:jc w:val="both"/>
        <w:rPr>
          <w:rFonts w:asciiTheme="minorHAnsi" w:hAnsiTheme="minorHAnsi"/>
          <w:sz w:val="12"/>
          <w:szCs w:val="12"/>
        </w:rPr>
      </w:pPr>
    </w:p>
    <w:p w14:paraId="1F65B514" w14:textId="15BC23FB" w:rsidR="003C0F8D" w:rsidRPr="00763648" w:rsidRDefault="003C0F8D" w:rsidP="000909FD">
      <w:pPr>
        <w:numPr>
          <w:ilvl w:val="0"/>
          <w:numId w:val="6"/>
        </w:numPr>
        <w:tabs>
          <w:tab w:val="clear" w:pos="1219"/>
          <w:tab w:val="left" w:pos="709"/>
        </w:tabs>
        <w:overflowPunct/>
        <w:autoSpaceDE/>
        <w:autoSpaceDN/>
        <w:adjustRightInd/>
        <w:spacing w:after="80"/>
        <w:ind w:left="709" w:right="28" w:hanging="709"/>
        <w:jc w:val="both"/>
        <w:textAlignment w:val="auto"/>
        <w:rPr>
          <w:rFonts w:asciiTheme="minorHAnsi" w:hAnsiTheme="minorHAnsi"/>
          <w:sz w:val="22"/>
          <w:szCs w:val="22"/>
        </w:rPr>
      </w:pPr>
      <w:r w:rsidRPr="00763648">
        <w:rPr>
          <w:rFonts w:asciiTheme="minorHAnsi" w:hAnsiTheme="minorHAnsi"/>
          <w:sz w:val="22"/>
          <w:szCs w:val="22"/>
        </w:rPr>
        <w:t xml:space="preserve">Reports directly to the </w:t>
      </w:r>
      <w:r w:rsidR="00B36B68" w:rsidRPr="00961C0E">
        <w:rPr>
          <w:rFonts w:asciiTheme="minorHAnsi" w:hAnsiTheme="minorHAnsi" w:cstheme="minorHAnsi"/>
          <w:sz w:val="22"/>
          <w:szCs w:val="22"/>
        </w:rPr>
        <w:t>Chief Financial Officer</w:t>
      </w:r>
      <w:r w:rsidR="00B36B68">
        <w:rPr>
          <w:rFonts w:asciiTheme="minorHAnsi" w:hAnsiTheme="minorHAnsi" w:cstheme="minorHAnsi"/>
          <w:sz w:val="22"/>
          <w:szCs w:val="22"/>
        </w:rPr>
        <w:t>.</w:t>
      </w:r>
    </w:p>
    <w:p w14:paraId="1BE0794A" w14:textId="23DAE4A2" w:rsidR="003C0F8D" w:rsidRDefault="003C0F8D" w:rsidP="000909FD">
      <w:pPr>
        <w:numPr>
          <w:ilvl w:val="0"/>
          <w:numId w:val="6"/>
        </w:numPr>
        <w:tabs>
          <w:tab w:val="clear" w:pos="1219"/>
          <w:tab w:val="left" w:pos="709"/>
        </w:tabs>
        <w:overflowPunct/>
        <w:autoSpaceDE/>
        <w:autoSpaceDN/>
        <w:adjustRightInd/>
        <w:spacing w:after="80"/>
        <w:ind w:left="709" w:right="28" w:hanging="709"/>
        <w:jc w:val="both"/>
        <w:textAlignment w:val="auto"/>
        <w:rPr>
          <w:rFonts w:asciiTheme="minorHAnsi" w:hAnsiTheme="minorHAnsi"/>
          <w:sz w:val="22"/>
          <w:szCs w:val="22"/>
        </w:rPr>
      </w:pPr>
      <w:r w:rsidRPr="00763648">
        <w:rPr>
          <w:rFonts w:asciiTheme="minorHAnsi" w:hAnsiTheme="minorHAnsi"/>
          <w:sz w:val="22"/>
          <w:szCs w:val="22"/>
        </w:rPr>
        <w:t>Maintains a close collaborative working relationship</w:t>
      </w:r>
      <w:r w:rsidR="00A72E23" w:rsidRPr="00763648">
        <w:rPr>
          <w:rFonts w:asciiTheme="minorHAnsi" w:hAnsiTheme="minorHAnsi"/>
          <w:sz w:val="22"/>
          <w:szCs w:val="22"/>
        </w:rPr>
        <w:t xml:space="preserve"> with </w:t>
      </w:r>
      <w:r w:rsidR="00B36B68">
        <w:rPr>
          <w:rFonts w:asciiTheme="minorHAnsi" w:hAnsiTheme="minorHAnsi"/>
          <w:sz w:val="22"/>
          <w:szCs w:val="22"/>
        </w:rPr>
        <w:t xml:space="preserve">all Departments including but not limited to: </w:t>
      </w:r>
    </w:p>
    <w:p w14:paraId="4979B290" w14:textId="77777777" w:rsidR="00B36B68" w:rsidRPr="005C7E2F" w:rsidRDefault="00B36B68" w:rsidP="005C7E2F">
      <w:pPr>
        <w:pStyle w:val="NoSpacing"/>
        <w:numPr>
          <w:ilvl w:val="0"/>
          <w:numId w:val="31"/>
        </w:numPr>
        <w:rPr>
          <w:rFonts w:asciiTheme="minorHAnsi" w:hAnsiTheme="minorHAnsi" w:cstheme="minorHAnsi"/>
          <w:sz w:val="22"/>
          <w:szCs w:val="18"/>
        </w:rPr>
      </w:pPr>
      <w:r w:rsidRPr="005C7E2F">
        <w:rPr>
          <w:rFonts w:asciiTheme="minorHAnsi" w:hAnsiTheme="minorHAnsi" w:cstheme="minorHAnsi"/>
          <w:sz w:val="22"/>
          <w:szCs w:val="18"/>
        </w:rPr>
        <w:t xml:space="preserve">Chief Executive </w:t>
      </w:r>
    </w:p>
    <w:p w14:paraId="5CC41B26" w14:textId="6558E29C" w:rsidR="00B36B68" w:rsidRPr="005C7E2F" w:rsidRDefault="00B36B68" w:rsidP="005C7E2F">
      <w:pPr>
        <w:pStyle w:val="NoSpacing"/>
        <w:numPr>
          <w:ilvl w:val="0"/>
          <w:numId w:val="31"/>
        </w:numPr>
        <w:rPr>
          <w:rFonts w:asciiTheme="minorHAnsi" w:hAnsiTheme="minorHAnsi" w:cstheme="minorHAnsi"/>
          <w:sz w:val="22"/>
          <w:szCs w:val="18"/>
        </w:rPr>
      </w:pPr>
      <w:r w:rsidRPr="005C7E2F">
        <w:rPr>
          <w:rFonts w:asciiTheme="minorHAnsi" w:hAnsiTheme="minorHAnsi" w:cstheme="minorHAnsi"/>
          <w:sz w:val="22"/>
          <w:szCs w:val="18"/>
        </w:rPr>
        <w:t xml:space="preserve">Chief Financial Officer </w:t>
      </w:r>
    </w:p>
    <w:p w14:paraId="6A525CAA" w14:textId="285ACDD3" w:rsidR="00B36B68" w:rsidRPr="005C7E2F" w:rsidRDefault="00B36B68" w:rsidP="005C7E2F">
      <w:pPr>
        <w:pStyle w:val="NoSpacing"/>
        <w:numPr>
          <w:ilvl w:val="0"/>
          <w:numId w:val="31"/>
        </w:numPr>
        <w:rPr>
          <w:rFonts w:asciiTheme="minorHAnsi" w:hAnsiTheme="minorHAnsi" w:cstheme="minorHAnsi"/>
          <w:sz w:val="22"/>
          <w:szCs w:val="18"/>
        </w:rPr>
      </w:pPr>
      <w:r w:rsidRPr="005C7E2F">
        <w:rPr>
          <w:rFonts w:asciiTheme="minorHAnsi" w:hAnsiTheme="minorHAnsi" w:cstheme="minorHAnsi"/>
          <w:sz w:val="22"/>
          <w:szCs w:val="18"/>
        </w:rPr>
        <w:t>Chief of Health Operations and other key Hospital Stakeholders</w:t>
      </w:r>
    </w:p>
    <w:p w14:paraId="52455925" w14:textId="3AD318F6" w:rsidR="00B36B68" w:rsidRPr="005C7E2F" w:rsidRDefault="00B36B68" w:rsidP="005C7E2F">
      <w:pPr>
        <w:pStyle w:val="NoSpacing"/>
        <w:numPr>
          <w:ilvl w:val="0"/>
          <w:numId w:val="31"/>
        </w:numPr>
        <w:rPr>
          <w:rFonts w:asciiTheme="minorHAnsi" w:hAnsiTheme="minorHAnsi" w:cstheme="minorHAnsi"/>
          <w:sz w:val="22"/>
          <w:szCs w:val="18"/>
        </w:rPr>
      </w:pPr>
      <w:r w:rsidRPr="005C7E2F">
        <w:rPr>
          <w:rFonts w:asciiTheme="minorHAnsi" w:hAnsiTheme="minorHAnsi" w:cstheme="minorHAnsi"/>
          <w:sz w:val="22"/>
          <w:szCs w:val="18"/>
        </w:rPr>
        <w:t xml:space="preserve">General Counsel </w:t>
      </w:r>
    </w:p>
    <w:p w14:paraId="0D99C821" w14:textId="77777777" w:rsidR="009527C9" w:rsidRPr="005D5486" w:rsidRDefault="009527C9" w:rsidP="009527C9">
      <w:pPr>
        <w:jc w:val="both"/>
        <w:rPr>
          <w:rFonts w:asciiTheme="minorHAnsi" w:hAnsiTheme="minorHAnsi"/>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solid" w:color="D9D9D9" w:fill="auto"/>
        <w:tblLook w:val="04A0" w:firstRow="1" w:lastRow="0" w:firstColumn="1" w:lastColumn="0" w:noHBand="0" w:noVBand="1"/>
      </w:tblPr>
      <w:tblGrid>
        <w:gridCol w:w="9737"/>
      </w:tblGrid>
      <w:tr w:rsidR="00E23616" w:rsidRPr="00471190" w14:paraId="7DA51D50" w14:textId="77777777" w:rsidTr="00A10DF6">
        <w:tc>
          <w:tcPr>
            <w:tcW w:w="9889" w:type="dxa"/>
            <w:shd w:val="solid" w:color="D9D9D9" w:fill="auto"/>
          </w:tcPr>
          <w:p w14:paraId="5F9F4EF6" w14:textId="77777777" w:rsidR="00E23616" w:rsidRPr="00471190" w:rsidRDefault="00E23616" w:rsidP="00281C36">
            <w:pPr>
              <w:rPr>
                <w:rFonts w:asciiTheme="minorHAnsi" w:hAnsiTheme="minorHAnsi"/>
                <w:b/>
                <w:sz w:val="22"/>
                <w:szCs w:val="22"/>
              </w:rPr>
            </w:pPr>
            <w:r w:rsidRPr="00471190">
              <w:rPr>
                <w:rFonts w:asciiTheme="minorHAnsi" w:hAnsiTheme="minorHAnsi"/>
                <w:b/>
                <w:sz w:val="22"/>
                <w:szCs w:val="22"/>
              </w:rPr>
              <w:t>Committee Membership</w:t>
            </w:r>
          </w:p>
        </w:tc>
      </w:tr>
    </w:tbl>
    <w:p w14:paraId="4262801F" w14:textId="77777777" w:rsidR="0051368D" w:rsidRPr="00471190" w:rsidRDefault="0051368D" w:rsidP="003861C7">
      <w:pPr>
        <w:jc w:val="both"/>
        <w:rPr>
          <w:rFonts w:asciiTheme="minorHAnsi" w:hAnsiTheme="minorHAnsi"/>
          <w:sz w:val="12"/>
          <w:szCs w:val="12"/>
        </w:rPr>
      </w:pPr>
    </w:p>
    <w:p w14:paraId="57D9FB0E" w14:textId="229D87F7" w:rsidR="007B3534" w:rsidRDefault="003861C7" w:rsidP="00C25766">
      <w:pPr>
        <w:spacing w:after="80"/>
        <w:jc w:val="both"/>
        <w:rPr>
          <w:rFonts w:asciiTheme="minorHAnsi" w:hAnsiTheme="minorHAnsi"/>
          <w:b/>
          <w:sz w:val="22"/>
          <w:szCs w:val="22"/>
        </w:rPr>
      </w:pPr>
      <w:r w:rsidRPr="00471190">
        <w:rPr>
          <w:rFonts w:asciiTheme="minorHAnsi" w:hAnsiTheme="minorHAnsi"/>
          <w:b/>
          <w:sz w:val="22"/>
          <w:szCs w:val="22"/>
        </w:rPr>
        <w:t xml:space="preserve">The </w:t>
      </w:r>
      <w:r w:rsidR="00B36B68" w:rsidRPr="00961C0E">
        <w:rPr>
          <w:rFonts w:asciiTheme="minorHAnsi" w:hAnsiTheme="minorHAnsi" w:cstheme="minorHAnsi"/>
          <w:b/>
          <w:sz w:val="22"/>
          <w:szCs w:val="22"/>
        </w:rPr>
        <w:t>Director, Procurement &amp; Supply</w:t>
      </w:r>
      <w:r w:rsidR="009527C9">
        <w:rPr>
          <w:rFonts w:asciiTheme="minorHAnsi" w:hAnsiTheme="minorHAnsi"/>
          <w:b/>
          <w:sz w:val="22"/>
          <w:szCs w:val="22"/>
        </w:rPr>
        <w:t xml:space="preserve"> </w:t>
      </w:r>
      <w:r w:rsidRPr="00471190">
        <w:rPr>
          <w:rFonts w:asciiTheme="minorHAnsi" w:hAnsiTheme="minorHAnsi"/>
          <w:b/>
          <w:sz w:val="22"/>
          <w:szCs w:val="22"/>
        </w:rPr>
        <w:t>will participate as a member of the following committees:</w:t>
      </w:r>
    </w:p>
    <w:p w14:paraId="302639A9" w14:textId="77777777" w:rsidR="00B36B68" w:rsidRPr="00B36B68" w:rsidRDefault="00B36B68" w:rsidP="00B36B68">
      <w:pPr>
        <w:pStyle w:val="ListParagraph"/>
        <w:numPr>
          <w:ilvl w:val="0"/>
          <w:numId w:val="22"/>
        </w:numPr>
        <w:tabs>
          <w:tab w:val="left" w:pos="709"/>
        </w:tabs>
        <w:jc w:val="both"/>
        <w:rPr>
          <w:rFonts w:asciiTheme="minorHAnsi" w:hAnsiTheme="minorHAnsi"/>
          <w:sz w:val="22"/>
          <w:szCs w:val="22"/>
        </w:rPr>
      </w:pPr>
      <w:r w:rsidRPr="00B36B68">
        <w:rPr>
          <w:rFonts w:asciiTheme="minorHAnsi" w:hAnsiTheme="minorHAnsi"/>
          <w:sz w:val="22"/>
          <w:szCs w:val="22"/>
        </w:rPr>
        <w:t>CPAC (Chair)</w:t>
      </w:r>
    </w:p>
    <w:p w14:paraId="457ECE4D" w14:textId="77777777" w:rsidR="00B36B68" w:rsidRPr="00B36B68" w:rsidRDefault="00B36B68" w:rsidP="00B36B68">
      <w:pPr>
        <w:pStyle w:val="ListParagraph"/>
        <w:numPr>
          <w:ilvl w:val="0"/>
          <w:numId w:val="22"/>
        </w:numPr>
        <w:tabs>
          <w:tab w:val="left" w:pos="709"/>
        </w:tabs>
        <w:jc w:val="both"/>
        <w:rPr>
          <w:rFonts w:asciiTheme="minorHAnsi" w:hAnsiTheme="minorHAnsi"/>
          <w:sz w:val="22"/>
          <w:szCs w:val="22"/>
        </w:rPr>
      </w:pPr>
      <w:r w:rsidRPr="00B36B68">
        <w:rPr>
          <w:rFonts w:asciiTheme="minorHAnsi" w:hAnsiTheme="minorHAnsi"/>
          <w:sz w:val="22"/>
          <w:szCs w:val="22"/>
        </w:rPr>
        <w:t>Cabrini Equipment and Product Evaluation Committee</w:t>
      </w:r>
    </w:p>
    <w:p w14:paraId="2CBD4BDF" w14:textId="77777777" w:rsidR="00B36B68" w:rsidRPr="00B36B68" w:rsidRDefault="00B36B68" w:rsidP="00B36B68">
      <w:pPr>
        <w:pStyle w:val="ListParagraph"/>
        <w:numPr>
          <w:ilvl w:val="0"/>
          <w:numId w:val="22"/>
        </w:numPr>
        <w:tabs>
          <w:tab w:val="left" w:pos="709"/>
        </w:tabs>
        <w:jc w:val="both"/>
        <w:rPr>
          <w:rFonts w:asciiTheme="minorHAnsi" w:hAnsiTheme="minorHAnsi"/>
          <w:sz w:val="22"/>
          <w:szCs w:val="22"/>
        </w:rPr>
      </w:pPr>
      <w:r w:rsidRPr="00B36B68">
        <w:rPr>
          <w:rFonts w:asciiTheme="minorHAnsi" w:hAnsiTheme="minorHAnsi"/>
          <w:sz w:val="22"/>
          <w:szCs w:val="22"/>
        </w:rPr>
        <w:t>Modern Slavery Working Group</w:t>
      </w:r>
    </w:p>
    <w:p w14:paraId="75147310" w14:textId="77777777" w:rsidR="00B36B68" w:rsidRPr="00B36B68" w:rsidRDefault="00B36B68" w:rsidP="00B36B68">
      <w:pPr>
        <w:pStyle w:val="ListParagraph"/>
        <w:numPr>
          <w:ilvl w:val="0"/>
          <w:numId w:val="22"/>
        </w:numPr>
        <w:tabs>
          <w:tab w:val="left" w:pos="709"/>
        </w:tabs>
        <w:jc w:val="both"/>
        <w:rPr>
          <w:rFonts w:asciiTheme="minorHAnsi" w:hAnsiTheme="minorHAnsi"/>
          <w:sz w:val="22"/>
          <w:szCs w:val="22"/>
        </w:rPr>
      </w:pPr>
      <w:r w:rsidRPr="00B36B68">
        <w:rPr>
          <w:rFonts w:asciiTheme="minorHAnsi" w:hAnsiTheme="minorHAnsi"/>
          <w:sz w:val="22"/>
          <w:szCs w:val="22"/>
        </w:rPr>
        <w:t xml:space="preserve">Relevant external committees as a representative of Cabrini as </w:t>
      </w:r>
      <w:proofErr w:type="gramStart"/>
      <w:r w:rsidRPr="00B36B68">
        <w:rPr>
          <w:rFonts w:asciiTheme="minorHAnsi" w:hAnsiTheme="minorHAnsi"/>
          <w:sz w:val="22"/>
          <w:szCs w:val="22"/>
        </w:rPr>
        <w:t>directed</w:t>
      </w:r>
      <w:proofErr w:type="gramEnd"/>
    </w:p>
    <w:p w14:paraId="59C52724" w14:textId="6EDCE192" w:rsidR="00B36B68" w:rsidRDefault="00B36B68" w:rsidP="00B36B68">
      <w:pPr>
        <w:pStyle w:val="ListParagraph"/>
        <w:numPr>
          <w:ilvl w:val="0"/>
          <w:numId w:val="22"/>
        </w:numPr>
        <w:tabs>
          <w:tab w:val="left" w:pos="709"/>
        </w:tabs>
        <w:jc w:val="both"/>
        <w:rPr>
          <w:rFonts w:asciiTheme="minorHAnsi" w:hAnsiTheme="minorHAnsi"/>
          <w:sz w:val="22"/>
          <w:szCs w:val="22"/>
        </w:rPr>
      </w:pPr>
      <w:r w:rsidRPr="00B36B68">
        <w:rPr>
          <w:rFonts w:asciiTheme="minorHAnsi" w:hAnsiTheme="minorHAnsi"/>
          <w:sz w:val="22"/>
          <w:szCs w:val="22"/>
        </w:rPr>
        <w:t>As directed by the CFO and CEO</w:t>
      </w:r>
    </w:p>
    <w:p w14:paraId="00B0BD4C" w14:textId="77777777" w:rsidR="005C7E2F" w:rsidRDefault="005C7E2F" w:rsidP="005C7E2F">
      <w:pPr>
        <w:tabs>
          <w:tab w:val="left" w:pos="709"/>
        </w:tabs>
        <w:jc w:val="both"/>
        <w:rPr>
          <w:rFonts w:asciiTheme="minorHAnsi" w:hAnsiTheme="minorHAnsi"/>
          <w:sz w:val="22"/>
          <w:szCs w:val="22"/>
        </w:rPr>
      </w:pPr>
    </w:p>
    <w:p w14:paraId="0B9AA639" w14:textId="77777777" w:rsidR="005C7E2F" w:rsidRDefault="005C7E2F" w:rsidP="005C7E2F">
      <w:pPr>
        <w:tabs>
          <w:tab w:val="left" w:pos="709"/>
        </w:tabs>
        <w:jc w:val="both"/>
        <w:rPr>
          <w:rFonts w:asciiTheme="minorHAnsi" w:hAnsiTheme="minorHAnsi"/>
          <w:sz w:val="22"/>
          <w:szCs w:val="22"/>
        </w:rPr>
      </w:pPr>
    </w:p>
    <w:p w14:paraId="3B6FBEF4" w14:textId="77777777" w:rsidR="005C7E2F" w:rsidRDefault="005C7E2F" w:rsidP="005C7E2F">
      <w:pPr>
        <w:tabs>
          <w:tab w:val="left" w:pos="709"/>
        </w:tabs>
        <w:jc w:val="both"/>
        <w:rPr>
          <w:rFonts w:asciiTheme="minorHAnsi" w:hAnsiTheme="minorHAnsi"/>
          <w:sz w:val="22"/>
          <w:szCs w:val="22"/>
        </w:rPr>
      </w:pPr>
    </w:p>
    <w:p w14:paraId="3EA5A6C9" w14:textId="77777777" w:rsidR="005C7E2F" w:rsidRDefault="005C7E2F" w:rsidP="005C7E2F">
      <w:pPr>
        <w:tabs>
          <w:tab w:val="left" w:pos="709"/>
        </w:tabs>
        <w:jc w:val="both"/>
        <w:rPr>
          <w:rFonts w:asciiTheme="minorHAnsi" w:hAnsiTheme="minorHAnsi"/>
          <w:sz w:val="22"/>
          <w:szCs w:val="22"/>
        </w:rPr>
      </w:pPr>
    </w:p>
    <w:p w14:paraId="3070B502" w14:textId="77777777" w:rsidR="005C7E2F" w:rsidRPr="005C7E2F" w:rsidRDefault="005C7E2F" w:rsidP="005C7E2F">
      <w:pPr>
        <w:tabs>
          <w:tab w:val="left" w:pos="709"/>
        </w:tabs>
        <w:jc w:val="both"/>
        <w:rPr>
          <w:rFonts w:asciiTheme="minorHAnsi" w:hAnsi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solid" w:color="D9D9D9" w:fill="auto"/>
        <w:tblLook w:val="04A0" w:firstRow="1" w:lastRow="0" w:firstColumn="1" w:lastColumn="0" w:noHBand="0" w:noVBand="1"/>
      </w:tblPr>
      <w:tblGrid>
        <w:gridCol w:w="9737"/>
      </w:tblGrid>
      <w:tr w:rsidR="007543FA" w:rsidRPr="00471190" w14:paraId="019E1B22" w14:textId="77777777" w:rsidTr="00B36B68">
        <w:tc>
          <w:tcPr>
            <w:tcW w:w="9737" w:type="dxa"/>
            <w:shd w:val="solid" w:color="D9D9D9" w:fill="auto"/>
          </w:tcPr>
          <w:p w14:paraId="09439B01" w14:textId="77777777" w:rsidR="007543FA" w:rsidRPr="00471190" w:rsidRDefault="007543FA" w:rsidP="00281C36">
            <w:pPr>
              <w:rPr>
                <w:rFonts w:asciiTheme="minorHAnsi" w:hAnsiTheme="minorHAnsi"/>
                <w:b/>
                <w:sz w:val="22"/>
                <w:szCs w:val="22"/>
              </w:rPr>
            </w:pPr>
            <w:r w:rsidRPr="00471190">
              <w:rPr>
                <w:rFonts w:asciiTheme="minorHAnsi" w:hAnsiTheme="minorHAnsi"/>
                <w:b/>
                <w:sz w:val="22"/>
                <w:szCs w:val="22"/>
              </w:rPr>
              <w:lastRenderedPageBreak/>
              <w:t>Staff Development</w:t>
            </w:r>
          </w:p>
        </w:tc>
      </w:tr>
    </w:tbl>
    <w:p w14:paraId="29838972" w14:textId="77777777" w:rsidR="0051368D" w:rsidRPr="00471190" w:rsidRDefault="0051368D" w:rsidP="007543FA">
      <w:pPr>
        <w:jc w:val="both"/>
        <w:rPr>
          <w:rFonts w:asciiTheme="minorHAnsi" w:hAnsiTheme="minorHAnsi"/>
          <w:sz w:val="12"/>
          <w:szCs w:val="12"/>
        </w:rPr>
      </w:pPr>
    </w:p>
    <w:p w14:paraId="363CA6B1" w14:textId="7B364A85" w:rsidR="007543FA" w:rsidRPr="00471190" w:rsidRDefault="007543FA" w:rsidP="00C25766">
      <w:pPr>
        <w:spacing w:after="80"/>
        <w:jc w:val="both"/>
        <w:rPr>
          <w:rFonts w:asciiTheme="minorHAnsi" w:hAnsiTheme="minorHAnsi"/>
          <w:b/>
          <w:sz w:val="22"/>
          <w:szCs w:val="22"/>
        </w:rPr>
      </w:pPr>
      <w:r w:rsidRPr="00471190">
        <w:rPr>
          <w:rFonts w:asciiTheme="minorHAnsi" w:hAnsiTheme="minorHAnsi"/>
          <w:b/>
          <w:sz w:val="22"/>
          <w:szCs w:val="22"/>
        </w:rPr>
        <w:t xml:space="preserve">The </w:t>
      </w:r>
      <w:r w:rsidR="00B36B68" w:rsidRPr="00961C0E">
        <w:rPr>
          <w:rFonts w:asciiTheme="minorHAnsi" w:hAnsiTheme="minorHAnsi" w:cstheme="minorHAnsi"/>
          <w:b/>
          <w:sz w:val="22"/>
          <w:szCs w:val="22"/>
        </w:rPr>
        <w:t xml:space="preserve">Director, Procurement &amp; Supply </w:t>
      </w:r>
      <w:r w:rsidRPr="00471190">
        <w:rPr>
          <w:rFonts w:asciiTheme="minorHAnsi" w:hAnsiTheme="minorHAnsi"/>
          <w:b/>
          <w:sz w:val="22"/>
          <w:szCs w:val="22"/>
        </w:rPr>
        <w:t>will demonstrate a commitment to personal and professional d</w:t>
      </w:r>
      <w:r w:rsidR="00F703CB" w:rsidRPr="00471190">
        <w:rPr>
          <w:rFonts w:asciiTheme="minorHAnsi" w:hAnsiTheme="minorHAnsi"/>
          <w:b/>
          <w:sz w:val="22"/>
          <w:szCs w:val="22"/>
        </w:rPr>
        <w:t>evelopment of self and staff by:</w:t>
      </w:r>
    </w:p>
    <w:p w14:paraId="4FD3B632" w14:textId="77777777" w:rsidR="007543FA" w:rsidRPr="00471190" w:rsidRDefault="007543FA" w:rsidP="00DE2FD5">
      <w:pPr>
        <w:numPr>
          <w:ilvl w:val="0"/>
          <w:numId w:val="15"/>
        </w:numPr>
        <w:ind w:left="709" w:hanging="709"/>
        <w:jc w:val="both"/>
        <w:rPr>
          <w:rFonts w:asciiTheme="minorHAnsi" w:hAnsiTheme="minorHAnsi"/>
          <w:b/>
          <w:sz w:val="22"/>
          <w:szCs w:val="22"/>
        </w:rPr>
      </w:pPr>
      <w:r w:rsidRPr="00471190">
        <w:rPr>
          <w:rFonts w:asciiTheme="minorHAnsi" w:hAnsiTheme="minorHAnsi"/>
          <w:sz w:val="22"/>
          <w:szCs w:val="22"/>
        </w:rPr>
        <w:t>Participating in professional development programs</w:t>
      </w:r>
    </w:p>
    <w:p w14:paraId="08016EE3" w14:textId="77777777" w:rsidR="008528FE" w:rsidRPr="00471190" w:rsidRDefault="007543FA" w:rsidP="00DE2FD5">
      <w:pPr>
        <w:numPr>
          <w:ilvl w:val="0"/>
          <w:numId w:val="15"/>
        </w:numPr>
        <w:ind w:left="709" w:hanging="709"/>
        <w:jc w:val="both"/>
        <w:rPr>
          <w:rFonts w:asciiTheme="minorHAnsi" w:hAnsiTheme="minorHAnsi"/>
          <w:b/>
          <w:sz w:val="22"/>
          <w:szCs w:val="22"/>
        </w:rPr>
      </w:pPr>
      <w:r w:rsidRPr="00471190">
        <w:rPr>
          <w:rFonts w:asciiTheme="minorHAnsi" w:hAnsiTheme="minorHAnsi"/>
          <w:sz w:val="22"/>
          <w:szCs w:val="22"/>
        </w:rPr>
        <w:t>Maint</w:t>
      </w:r>
      <w:r w:rsidR="008528FE" w:rsidRPr="00471190">
        <w:rPr>
          <w:rFonts w:asciiTheme="minorHAnsi" w:hAnsiTheme="minorHAnsi"/>
          <w:sz w:val="22"/>
          <w:szCs w:val="22"/>
        </w:rPr>
        <w:t>aining own skills and knowledge</w:t>
      </w:r>
    </w:p>
    <w:p w14:paraId="3A07C252" w14:textId="3404A93C" w:rsidR="007543FA" w:rsidRPr="00471190" w:rsidRDefault="008528FE" w:rsidP="00DE2FD5">
      <w:pPr>
        <w:numPr>
          <w:ilvl w:val="0"/>
          <w:numId w:val="15"/>
        </w:numPr>
        <w:ind w:left="709" w:hanging="709"/>
        <w:jc w:val="both"/>
        <w:rPr>
          <w:rFonts w:asciiTheme="minorHAnsi" w:hAnsiTheme="minorHAnsi"/>
          <w:b/>
          <w:sz w:val="22"/>
          <w:szCs w:val="22"/>
        </w:rPr>
      </w:pPr>
      <w:r w:rsidRPr="00471190">
        <w:rPr>
          <w:rFonts w:asciiTheme="minorHAnsi" w:hAnsiTheme="minorHAnsi"/>
          <w:sz w:val="22"/>
          <w:szCs w:val="22"/>
        </w:rPr>
        <w:t>R</w:t>
      </w:r>
      <w:r w:rsidR="007543FA" w:rsidRPr="00471190">
        <w:rPr>
          <w:rFonts w:asciiTheme="minorHAnsi" w:hAnsiTheme="minorHAnsi"/>
          <w:sz w:val="22"/>
          <w:szCs w:val="22"/>
        </w:rPr>
        <w:t>emaining up to da</w:t>
      </w:r>
      <w:r w:rsidR="00F703CB" w:rsidRPr="00471190">
        <w:rPr>
          <w:rFonts w:asciiTheme="minorHAnsi" w:hAnsiTheme="minorHAnsi"/>
          <w:sz w:val="22"/>
          <w:szCs w:val="22"/>
        </w:rPr>
        <w:t xml:space="preserve">te with contemporary </w:t>
      </w:r>
      <w:r w:rsidR="00FA71EF">
        <w:rPr>
          <w:rFonts w:asciiTheme="minorHAnsi" w:hAnsiTheme="minorHAnsi"/>
          <w:sz w:val="22"/>
          <w:szCs w:val="22"/>
        </w:rPr>
        <w:t>human resources</w:t>
      </w:r>
      <w:r w:rsidR="00C11F8C" w:rsidRPr="00471190">
        <w:rPr>
          <w:rFonts w:asciiTheme="minorHAnsi" w:hAnsiTheme="minorHAnsi"/>
          <w:sz w:val="22"/>
          <w:szCs w:val="22"/>
        </w:rPr>
        <w:t xml:space="preserve"> </w:t>
      </w:r>
      <w:r w:rsidR="00F703CB" w:rsidRPr="00471190">
        <w:rPr>
          <w:rFonts w:asciiTheme="minorHAnsi" w:hAnsiTheme="minorHAnsi"/>
          <w:sz w:val="22"/>
          <w:szCs w:val="22"/>
        </w:rPr>
        <w:t>practices</w:t>
      </w:r>
      <w:r w:rsidR="00B36B68">
        <w:rPr>
          <w:rFonts w:asciiTheme="minorHAnsi" w:hAnsiTheme="minorHAnsi"/>
          <w:sz w:val="22"/>
          <w:szCs w:val="22"/>
        </w:rPr>
        <w:t xml:space="preserve">, </w:t>
      </w:r>
      <w:proofErr w:type="gramStart"/>
      <w:r w:rsidR="00B36B68">
        <w:rPr>
          <w:rFonts w:asciiTheme="minorHAnsi" w:hAnsiTheme="minorHAnsi"/>
          <w:sz w:val="22"/>
          <w:szCs w:val="22"/>
        </w:rPr>
        <w:t>procurement</w:t>
      </w:r>
      <w:proofErr w:type="gramEnd"/>
      <w:r w:rsidR="00B36B68">
        <w:rPr>
          <w:rFonts w:asciiTheme="minorHAnsi" w:hAnsiTheme="minorHAnsi"/>
          <w:sz w:val="22"/>
          <w:szCs w:val="22"/>
        </w:rPr>
        <w:t xml:space="preserve"> and supply chain practices</w:t>
      </w:r>
    </w:p>
    <w:p w14:paraId="56B6A50C" w14:textId="77777777" w:rsidR="007543FA" w:rsidRPr="00471190" w:rsidRDefault="007543FA" w:rsidP="00DE2FD5">
      <w:pPr>
        <w:numPr>
          <w:ilvl w:val="0"/>
          <w:numId w:val="15"/>
        </w:numPr>
        <w:ind w:left="709" w:hanging="709"/>
        <w:jc w:val="both"/>
        <w:rPr>
          <w:rFonts w:asciiTheme="minorHAnsi" w:hAnsiTheme="minorHAnsi"/>
          <w:b/>
          <w:sz w:val="22"/>
          <w:szCs w:val="22"/>
        </w:rPr>
      </w:pPr>
      <w:r w:rsidRPr="00471190">
        <w:rPr>
          <w:rFonts w:asciiTheme="minorHAnsi" w:hAnsiTheme="minorHAnsi"/>
          <w:sz w:val="22"/>
          <w:szCs w:val="22"/>
        </w:rPr>
        <w:t>Co</w:t>
      </w:r>
      <w:r w:rsidR="00DD169B" w:rsidRPr="00471190">
        <w:rPr>
          <w:rFonts w:asciiTheme="minorHAnsi" w:hAnsiTheme="minorHAnsi"/>
          <w:sz w:val="22"/>
          <w:szCs w:val="22"/>
        </w:rPr>
        <w:t>ntributing to the Cabrini</w:t>
      </w:r>
      <w:r w:rsidRPr="00471190">
        <w:rPr>
          <w:rFonts w:asciiTheme="minorHAnsi" w:hAnsiTheme="minorHAnsi"/>
          <w:sz w:val="22"/>
          <w:szCs w:val="22"/>
        </w:rPr>
        <w:t xml:space="preserve"> p</w:t>
      </w:r>
      <w:r w:rsidR="009A15CB" w:rsidRPr="00471190">
        <w:rPr>
          <w:rFonts w:asciiTheme="minorHAnsi" w:hAnsiTheme="minorHAnsi"/>
          <w:sz w:val="22"/>
          <w:szCs w:val="22"/>
        </w:rPr>
        <w:t>rofessional development program</w:t>
      </w:r>
      <w:r w:rsidRPr="00471190">
        <w:rPr>
          <w:rFonts w:asciiTheme="minorHAnsi" w:hAnsiTheme="minorHAnsi"/>
          <w:sz w:val="22"/>
          <w:szCs w:val="22"/>
        </w:rPr>
        <w:t xml:space="preserve"> as required</w:t>
      </w:r>
    </w:p>
    <w:p w14:paraId="37E68E5C" w14:textId="77777777" w:rsidR="007543FA" w:rsidRDefault="007543FA" w:rsidP="00B42810">
      <w:pPr>
        <w:pStyle w:val="BodyTextIndent2"/>
        <w:numPr>
          <w:ilvl w:val="0"/>
          <w:numId w:val="15"/>
        </w:numPr>
        <w:spacing w:after="0" w:line="240" w:lineRule="auto"/>
        <w:ind w:left="709" w:hanging="709"/>
        <w:jc w:val="both"/>
        <w:rPr>
          <w:rFonts w:asciiTheme="minorHAnsi" w:hAnsiTheme="minorHAnsi"/>
          <w:sz w:val="22"/>
          <w:szCs w:val="22"/>
        </w:rPr>
      </w:pPr>
      <w:r w:rsidRPr="00471190">
        <w:rPr>
          <w:rFonts w:asciiTheme="minorHAnsi" w:hAnsiTheme="minorHAnsi"/>
          <w:sz w:val="22"/>
          <w:szCs w:val="22"/>
        </w:rPr>
        <w:t xml:space="preserve">Participating </w:t>
      </w:r>
      <w:r w:rsidR="000678CD">
        <w:rPr>
          <w:rFonts w:asciiTheme="minorHAnsi" w:hAnsiTheme="minorHAnsi"/>
          <w:sz w:val="22"/>
          <w:szCs w:val="22"/>
        </w:rPr>
        <w:t>in</w:t>
      </w:r>
      <w:r w:rsidRPr="00471190">
        <w:rPr>
          <w:rFonts w:asciiTheme="minorHAnsi" w:hAnsiTheme="minorHAnsi"/>
          <w:sz w:val="22"/>
          <w:szCs w:val="22"/>
        </w:rPr>
        <w:t xml:space="preserve"> performance reviews in</w:t>
      </w:r>
      <w:r w:rsidR="00F703CB" w:rsidRPr="00471190">
        <w:rPr>
          <w:rFonts w:asciiTheme="minorHAnsi" w:hAnsiTheme="minorHAnsi"/>
          <w:sz w:val="22"/>
          <w:szCs w:val="22"/>
        </w:rPr>
        <w:t xml:space="preserve"> accordance with Cabrini policy</w:t>
      </w:r>
    </w:p>
    <w:p w14:paraId="22F02076" w14:textId="77777777" w:rsidR="005A0C53" w:rsidRPr="005A0C53" w:rsidRDefault="005A0C53" w:rsidP="005A0C53">
      <w:pPr>
        <w:pStyle w:val="BodyTextIndent2"/>
        <w:spacing w:after="0" w:line="240" w:lineRule="auto"/>
        <w:ind w:left="709"/>
        <w:jc w:val="both"/>
        <w:rPr>
          <w:rFonts w:asciiTheme="minorHAnsi" w:hAnsiTheme="minorHAnsi"/>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solid" w:color="D9D9D9" w:fill="auto"/>
        <w:tblLook w:val="04A0" w:firstRow="1" w:lastRow="0" w:firstColumn="1" w:lastColumn="0" w:noHBand="0" w:noVBand="1"/>
      </w:tblPr>
      <w:tblGrid>
        <w:gridCol w:w="9737"/>
      </w:tblGrid>
      <w:tr w:rsidR="00AE4A05" w:rsidRPr="00471190" w14:paraId="11AA0FAC" w14:textId="77777777" w:rsidTr="00B14B42">
        <w:tc>
          <w:tcPr>
            <w:tcW w:w="9889" w:type="dxa"/>
            <w:shd w:val="solid" w:color="D9D9D9" w:fill="auto"/>
          </w:tcPr>
          <w:p w14:paraId="711A1BD1" w14:textId="77777777" w:rsidR="00AE4A05" w:rsidRPr="00471190" w:rsidRDefault="00AE4A05" w:rsidP="00345651">
            <w:pPr>
              <w:jc w:val="both"/>
              <w:rPr>
                <w:rFonts w:asciiTheme="minorHAnsi" w:hAnsiTheme="minorHAnsi"/>
                <w:b/>
                <w:sz w:val="22"/>
                <w:szCs w:val="22"/>
              </w:rPr>
            </w:pPr>
            <w:r w:rsidRPr="00471190">
              <w:rPr>
                <w:rFonts w:asciiTheme="minorHAnsi" w:hAnsiTheme="minorHAnsi"/>
                <w:b/>
                <w:sz w:val="22"/>
                <w:szCs w:val="22"/>
              </w:rPr>
              <w:t>Key Competencies</w:t>
            </w:r>
          </w:p>
        </w:tc>
      </w:tr>
    </w:tbl>
    <w:p w14:paraId="4427FEF1" w14:textId="77777777" w:rsidR="00AE4A05" w:rsidRPr="00471190" w:rsidRDefault="00AE4A05" w:rsidP="00345651">
      <w:pPr>
        <w:jc w:val="both"/>
        <w:rPr>
          <w:rFonts w:asciiTheme="minorHAnsi" w:hAnsiTheme="minorHAnsi"/>
          <w:sz w:val="12"/>
          <w:szCs w:val="12"/>
        </w:rPr>
      </w:pPr>
    </w:p>
    <w:p w14:paraId="4D6C4C00" w14:textId="478CE16F" w:rsidR="00AE4A05" w:rsidRDefault="00AE4A05" w:rsidP="00345651">
      <w:pPr>
        <w:jc w:val="both"/>
        <w:rPr>
          <w:rFonts w:asciiTheme="minorHAnsi" w:hAnsiTheme="minorHAnsi"/>
          <w:b/>
          <w:sz w:val="22"/>
          <w:szCs w:val="22"/>
        </w:rPr>
      </w:pPr>
      <w:r w:rsidRPr="00471190">
        <w:rPr>
          <w:rFonts w:asciiTheme="minorHAnsi" w:hAnsiTheme="minorHAnsi"/>
          <w:b/>
          <w:sz w:val="22"/>
          <w:szCs w:val="22"/>
        </w:rPr>
        <w:t xml:space="preserve">The </w:t>
      </w:r>
      <w:r w:rsidR="00B36B68" w:rsidRPr="00961C0E">
        <w:rPr>
          <w:rFonts w:asciiTheme="minorHAnsi" w:hAnsiTheme="minorHAnsi" w:cstheme="minorHAnsi"/>
          <w:b/>
          <w:sz w:val="22"/>
          <w:szCs w:val="22"/>
        </w:rPr>
        <w:t xml:space="preserve">Director, Procurement &amp; Supply </w:t>
      </w:r>
      <w:r w:rsidRPr="00471190">
        <w:rPr>
          <w:rFonts w:asciiTheme="minorHAnsi" w:hAnsiTheme="minorHAnsi"/>
          <w:b/>
          <w:sz w:val="22"/>
          <w:szCs w:val="22"/>
        </w:rPr>
        <w:t xml:space="preserve">must demonstrate the following </w:t>
      </w:r>
      <w:r w:rsidR="00CE162A" w:rsidRPr="00471190">
        <w:rPr>
          <w:rFonts w:asciiTheme="minorHAnsi" w:hAnsiTheme="minorHAnsi"/>
          <w:b/>
          <w:sz w:val="22"/>
          <w:szCs w:val="22"/>
        </w:rPr>
        <w:t>requirements:</w:t>
      </w:r>
    </w:p>
    <w:p w14:paraId="4EAC7DC8" w14:textId="77777777" w:rsidR="00EA7DBB" w:rsidRDefault="00EA7DBB" w:rsidP="00345651">
      <w:pPr>
        <w:jc w:val="both"/>
        <w:rPr>
          <w:rFonts w:asciiTheme="minorHAnsi" w:hAnsiTheme="minorHAnsi"/>
          <w:b/>
          <w:sz w:val="22"/>
          <w:szCs w:val="22"/>
        </w:rPr>
      </w:pPr>
    </w:p>
    <w:p w14:paraId="2D69B64B" w14:textId="77777777" w:rsidR="00462EE9" w:rsidRPr="00F61BEF" w:rsidRDefault="00462EE9" w:rsidP="00DE2FD5">
      <w:pPr>
        <w:jc w:val="both"/>
        <w:rPr>
          <w:rFonts w:asciiTheme="minorHAnsi" w:hAnsiTheme="minorHAnsi"/>
          <w:b/>
          <w:sz w:val="22"/>
          <w:szCs w:val="22"/>
          <w:u w:val="single"/>
        </w:rPr>
      </w:pPr>
      <w:r w:rsidRPr="00F61BEF">
        <w:rPr>
          <w:rFonts w:asciiTheme="minorHAnsi" w:hAnsiTheme="minorHAnsi"/>
          <w:b/>
          <w:sz w:val="22"/>
          <w:szCs w:val="22"/>
          <w:u w:val="single"/>
        </w:rPr>
        <w:t>ESSENTIAL</w:t>
      </w:r>
    </w:p>
    <w:p w14:paraId="4B833157" w14:textId="77777777" w:rsidR="00CE162A" w:rsidRPr="00471190" w:rsidRDefault="00CE162A" w:rsidP="00DE2FD5">
      <w:pPr>
        <w:tabs>
          <w:tab w:val="left" w:pos="709"/>
        </w:tabs>
        <w:ind w:left="709" w:hanging="709"/>
        <w:jc w:val="both"/>
        <w:rPr>
          <w:rFonts w:asciiTheme="minorHAnsi" w:hAnsiTheme="minorHAnsi"/>
          <w:sz w:val="12"/>
          <w:szCs w:val="12"/>
        </w:rPr>
      </w:pPr>
    </w:p>
    <w:p w14:paraId="03883AD8" w14:textId="2AC681B2" w:rsidR="00B36B68" w:rsidRPr="00961C0E" w:rsidRDefault="00B36B68" w:rsidP="00B36B68">
      <w:pPr>
        <w:numPr>
          <w:ilvl w:val="0"/>
          <w:numId w:val="12"/>
        </w:numPr>
        <w:shd w:val="clear" w:color="auto" w:fill="FFFFFF"/>
        <w:overflowPunct/>
        <w:autoSpaceDE/>
        <w:autoSpaceDN/>
        <w:adjustRightInd/>
        <w:textAlignment w:val="auto"/>
        <w:rPr>
          <w:rFonts w:asciiTheme="minorHAnsi" w:hAnsiTheme="minorHAnsi" w:cstheme="minorHAnsi"/>
          <w:color w:val="000000"/>
          <w:sz w:val="22"/>
          <w:szCs w:val="22"/>
          <w:lang w:eastAsia="en-AU"/>
        </w:rPr>
      </w:pPr>
      <w:r w:rsidRPr="00961C0E">
        <w:rPr>
          <w:rFonts w:asciiTheme="minorHAnsi" w:hAnsiTheme="minorHAnsi" w:cstheme="minorHAnsi"/>
          <w:color w:val="000000"/>
          <w:sz w:val="22"/>
          <w:szCs w:val="22"/>
          <w:lang w:eastAsia="en-AU"/>
        </w:rPr>
        <w:t xml:space="preserve">Strong Private Hospital Industry experience in private health procurement, supply chain and clinical engagement, with experience running in-house supply services / warehousing </w:t>
      </w:r>
      <w:proofErr w:type="gramStart"/>
      <w:r w:rsidRPr="00961C0E">
        <w:rPr>
          <w:rFonts w:asciiTheme="minorHAnsi" w:hAnsiTheme="minorHAnsi" w:cstheme="minorHAnsi"/>
          <w:color w:val="000000"/>
          <w:sz w:val="22"/>
          <w:szCs w:val="22"/>
          <w:lang w:eastAsia="en-AU"/>
        </w:rPr>
        <w:t>desirable</w:t>
      </w:r>
      <w:proofErr w:type="gramEnd"/>
    </w:p>
    <w:p w14:paraId="1C461F87" w14:textId="20C23957" w:rsidR="00B36B68" w:rsidRPr="00961C0E" w:rsidRDefault="00B36B68" w:rsidP="00B36B68">
      <w:pPr>
        <w:pStyle w:val="ListParagraph"/>
        <w:numPr>
          <w:ilvl w:val="0"/>
          <w:numId w:val="12"/>
        </w:numPr>
        <w:tabs>
          <w:tab w:val="left" w:pos="709"/>
        </w:tabs>
        <w:jc w:val="both"/>
        <w:rPr>
          <w:rFonts w:asciiTheme="minorHAnsi" w:hAnsiTheme="minorHAnsi" w:cstheme="minorHAnsi"/>
          <w:sz w:val="22"/>
          <w:szCs w:val="22"/>
        </w:rPr>
      </w:pPr>
      <w:r w:rsidRPr="00961C0E">
        <w:rPr>
          <w:rFonts w:asciiTheme="minorHAnsi" w:hAnsiTheme="minorHAnsi" w:cstheme="minorHAnsi"/>
          <w:sz w:val="22"/>
          <w:szCs w:val="22"/>
        </w:rPr>
        <w:t>Experienced in leading large teams in</w:t>
      </w:r>
      <w:r w:rsidR="005C7E2F">
        <w:rPr>
          <w:rFonts w:asciiTheme="minorHAnsi" w:hAnsiTheme="minorHAnsi" w:cstheme="minorHAnsi"/>
          <w:sz w:val="22"/>
          <w:szCs w:val="22"/>
        </w:rPr>
        <w:t xml:space="preserve"> a</w:t>
      </w:r>
      <w:r w:rsidRPr="00961C0E">
        <w:rPr>
          <w:rFonts w:asciiTheme="minorHAnsi" w:hAnsiTheme="minorHAnsi" w:cstheme="minorHAnsi"/>
          <w:sz w:val="22"/>
          <w:szCs w:val="22"/>
        </w:rPr>
        <w:t xml:space="preserve"> complex acute hospital </w:t>
      </w:r>
      <w:proofErr w:type="gramStart"/>
      <w:r w:rsidRPr="00961C0E">
        <w:rPr>
          <w:rFonts w:asciiTheme="minorHAnsi" w:hAnsiTheme="minorHAnsi" w:cstheme="minorHAnsi"/>
          <w:sz w:val="22"/>
          <w:szCs w:val="22"/>
        </w:rPr>
        <w:t>environment</w:t>
      </w:r>
      <w:proofErr w:type="gramEnd"/>
    </w:p>
    <w:p w14:paraId="49343437" w14:textId="77777777" w:rsidR="00B36B68" w:rsidRPr="00961C0E" w:rsidRDefault="00B36B68" w:rsidP="00B36B68">
      <w:pPr>
        <w:pStyle w:val="ListParagraph"/>
        <w:numPr>
          <w:ilvl w:val="0"/>
          <w:numId w:val="12"/>
        </w:numPr>
        <w:tabs>
          <w:tab w:val="left" w:pos="709"/>
        </w:tabs>
        <w:jc w:val="both"/>
        <w:rPr>
          <w:rFonts w:asciiTheme="minorHAnsi" w:hAnsiTheme="minorHAnsi" w:cstheme="minorHAnsi"/>
          <w:sz w:val="22"/>
          <w:szCs w:val="22"/>
        </w:rPr>
      </w:pPr>
      <w:r w:rsidRPr="00961C0E">
        <w:rPr>
          <w:rFonts w:asciiTheme="minorHAnsi" w:hAnsiTheme="minorHAnsi" w:cstheme="minorHAnsi"/>
          <w:sz w:val="22"/>
          <w:szCs w:val="22"/>
        </w:rPr>
        <w:t xml:space="preserve">Strong end-to-end supply chain experience, including best practice processes and systems </w:t>
      </w:r>
      <w:proofErr w:type="gramStart"/>
      <w:r w:rsidRPr="00961C0E">
        <w:rPr>
          <w:rFonts w:asciiTheme="minorHAnsi" w:hAnsiTheme="minorHAnsi" w:cstheme="minorHAnsi"/>
          <w:sz w:val="22"/>
          <w:szCs w:val="22"/>
        </w:rPr>
        <w:t>knowledge</w:t>
      </w:r>
      <w:proofErr w:type="gramEnd"/>
    </w:p>
    <w:p w14:paraId="72C40854" w14:textId="77777777" w:rsidR="00B36B68" w:rsidRPr="00961C0E" w:rsidRDefault="00B36B68" w:rsidP="00B36B68">
      <w:pPr>
        <w:pStyle w:val="ListParagraph"/>
        <w:numPr>
          <w:ilvl w:val="0"/>
          <w:numId w:val="12"/>
        </w:numPr>
        <w:tabs>
          <w:tab w:val="left" w:pos="709"/>
        </w:tabs>
        <w:jc w:val="both"/>
        <w:rPr>
          <w:rFonts w:asciiTheme="minorHAnsi" w:hAnsiTheme="minorHAnsi" w:cstheme="minorHAnsi"/>
          <w:sz w:val="22"/>
          <w:szCs w:val="22"/>
        </w:rPr>
      </w:pPr>
      <w:r w:rsidRPr="00961C0E">
        <w:rPr>
          <w:rFonts w:asciiTheme="minorHAnsi" w:hAnsiTheme="minorHAnsi" w:cstheme="minorHAnsi"/>
          <w:sz w:val="22"/>
          <w:szCs w:val="22"/>
        </w:rPr>
        <w:t>Strong and varying negotiation experience in a vendor-held industry</w:t>
      </w:r>
    </w:p>
    <w:p w14:paraId="6580835D" w14:textId="77777777" w:rsidR="00B36B68" w:rsidRPr="00961C0E" w:rsidRDefault="00B36B68" w:rsidP="00B36B68">
      <w:pPr>
        <w:pStyle w:val="ListParagraph"/>
        <w:numPr>
          <w:ilvl w:val="0"/>
          <w:numId w:val="12"/>
        </w:numPr>
        <w:tabs>
          <w:tab w:val="left" w:pos="709"/>
        </w:tabs>
        <w:jc w:val="both"/>
        <w:rPr>
          <w:rFonts w:asciiTheme="minorHAnsi" w:hAnsiTheme="minorHAnsi" w:cstheme="minorHAnsi"/>
          <w:sz w:val="22"/>
          <w:szCs w:val="22"/>
        </w:rPr>
      </w:pPr>
      <w:r w:rsidRPr="00961C0E">
        <w:rPr>
          <w:rFonts w:asciiTheme="minorHAnsi" w:hAnsiTheme="minorHAnsi" w:cstheme="minorHAnsi"/>
          <w:sz w:val="22"/>
          <w:szCs w:val="22"/>
        </w:rPr>
        <w:t xml:space="preserve">Proven adeptness to develop strong and ethical relationships with suppliers, stakeholders and interested parties with ability to negotiate and </w:t>
      </w:r>
      <w:proofErr w:type="gramStart"/>
      <w:r w:rsidRPr="00961C0E">
        <w:rPr>
          <w:rFonts w:asciiTheme="minorHAnsi" w:hAnsiTheme="minorHAnsi" w:cstheme="minorHAnsi"/>
          <w:sz w:val="22"/>
          <w:szCs w:val="22"/>
        </w:rPr>
        <w:t>influence</w:t>
      </w:r>
      <w:proofErr w:type="gramEnd"/>
    </w:p>
    <w:p w14:paraId="0E3C6293" w14:textId="561E8A22" w:rsidR="00B36B68" w:rsidRPr="00961C0E" w:rsidRDefault="00B36B68" w:rsidP="00B36B68">
      <w:pPr>
        <w:pStyle w:val="ListParagraph"/>
        <w:numPr>
          <w:ilvl w:val="0"/>
          <w:numId w:val="12"/>
        </w:numPr>
        <w:tabs>
          <w:tab w:val="left" w:pos="709"/>
        </w:tabs>
        <w:jc w:val="both"/>
        <w:rPr>
          <w:rFonts w:asciiTheme="minorHAnsi" w:hAnsiTheme="minorHAnsi" w:cstheme="minorHAnsi"/>
          <w:sz w:val="22"/>
          <w:szCs w:val="22"/>
        </w:rPr>
      </w:pPr>
      <w:r w:rsidRPr="00961C0E">
        <w:rPr>
          <w:rFonts w:asciiTheme="minorHAnsi" w:hAnsiTheme="minorHAnsi" w:cstheme="minorHAnsi"/>
          <w:sz w:val="22"/>
          <w:szCs w:val="22"/>
        </w:rPr>
        <w:t xml:space="preserve">Demonstrated experience in sourcing, negotiation, engagement, change management and supply of clinical goods, services and </w:t>
      </w:r>
      <w:proofErr w:type="gramStart"/>
      <w:r w:rsidRPr="00961C0E">
        <w:rPr>
          <w:rFonts w:asciiTheme="minorHAnsi" w:hAnsiTheme="minorHAnsi" w:cstheme="minorHAnsi"/>
          <w:sz w:val="22"/>
          <w:szCs w:val="22"/>
        </w:rPr>
        <w:t>capital</w:t>
      </w:r>
      <w:proofErr w:type="gramEnd"/>
    </w:p>
    <w:p w14:paraId="3D9E686F" w14:textId="77777777" w:rsidR="00B36B68" w:rsidRPr="00961C0E" w:rsidRDefault="00B36B68" w:rsidP="00B36B68">
      <w:pPr>
        <w:pStyle w:val="ListParagraph"/>
        <w:numPr>
          <w:ilvl w:val="0"/>
          <w:numId w:val="12"/>
        </w:numPr>
        <w:tabs>
          <w:tab w:val="left" w:pos="709"/>
        </w:tabs>
        <w:jc w:val="both"/>
        <w:rPr>
          <w:rFonts w:asciiTheme="minorHAnsi" w:hAnsiTheme="minorHAnsi" w:cstheme="minorHAnsi"/>
          <w:sz w:val="22"/>
          <w:szCs w:val="22"/>
        </w:rPr>
      </w:pPr>
      <w:r w:rsidRPr="00961C0E">
        <w:rPr>
          <w:rFonts w:asciiTheme="minorHAnsi" w:hAnsiTheme="minorHAnsi" w:cstheme="minorHAnsi"/>
          <w:sz w:val="22"/>
          <w:szCs w:val="22"/>
        </w:rPr>
        <w:t xml:space="preserve">Demonstrated development, implementation and delivery of strategic plans and </w:t>
      </w:r>
      <w:proofErr w:type="gramStart"/>
      <w:r w:rsidRPr="00961C0E">
        <w:rPr>
          <w:rFonts w:asciiTheme="minorHAnsi" w:hAnsiTheme="minorHAnsi" w:cstheme="minorHAnsi"/>
          <w:sz w:val="22"/>
          <w:szCs w:val="22"/>
        </w:rPr>
        <w:t>roadmaps</w:t>
      </w:r>
      <w:proofErr w:type="gramEnd"/>
    </w:p>
    <w:p w14:paraId="01194BA9" w14:textId="77777777" w:rsidR="00B36B68" w:rsidRDefault="00B36B68" w:rsidP="00B36B68">
      <w:pPr>
        <w:pStyle w:val="ListParagraph"/>
        <w:numPr>
          <w:ilvl w:val="0"/>
          <w:numId w:val="12"/>
        </w:numPr>
        <w:tabs>
          <w:tab w:val="left" w:pos="709"/>
        </w:tabs>
        <w:jc w:val="both"/>
        <w:rPr>
          <w:rFonts w:asciiTheme="minorHAnsi" w:hAnsiTheme="minorHAnsi" w:cstheme="minorHAnsi"/>
          <w:sz w:val="22"/>
          <w:szCs w:val="22"/>
        </w:rPr>
      </w:pPr>
      <w:r w:rsidRPr="00961C0E">
        <w:rPr>
          <w:rFonts w:asciiTheme="minorHAnsi" w:hAnsiTheme="minorHAnsi" w:cstheme="minorHAnsi"/>
          <w:sz w:val="22"/>
          <w:szCs w:val="22"/>
        </w:rPr>
        <w:t xml:space="preserve">Demonstrated experience in process improvement and transitions from transactional to </w:t>
      </w:r>
      <w:proofErr w:type="gramStart"/>
      <w:r w:rsidRPr="00961C0E">
        <w:rPr>
          <w:rFonts w:asciiTheme="minorHAnsi" w:hAnsiTheme="minorHAnsi" w:cstheme="minorHAnsi"/>
          <w:sz w:val="22"/>
          <w:szCs w:val="22"/>
        </w:rPr>
        <w:t>strategic</w:t>
      </w:r>
      <w:proofErr w:type="gramEnd"/>
    </w:p>
    <w:p w14:paraId="427843FF" w14:textId="77777777" w:rsidR="00B36B68" w:rsidRDefault="00B36B68" w:rsidP="00B36B68">
      <w:pPr>
        <w:pStyle w:val="ListParagraph"/>
        <w:numPr>
          <w:ilvl w:val="0"/>
          <w:numId w:val="12"/>
        </w:numPr>
        <w:tabs>
          <w:tab w:val="left" w:pos="709"/>
        </w:tabs>
        <w:jc w:val="both"/>
        <w:rPr>
          <w:rFonts w:asciiTheme="minorHAnsi" w:hAnsiTheme="minorHAnsi" w:cstheme="minorHAnsi"/>
          <w:sz w:val="22"/>
          <w:szCs w:val="22"/>
        </w:rPr>
      </w:pPr>
      <w:r>
        <w:rPr>
          <w:rFonts w:asciiTheme="minorHAnsi" w:hAnsiTheme="minorHAnsi" w:cstheme="minorHAnsi"/>
          <w:sz w:val="22"/>
          <w:szCs w:val="22"/>
        </w:rPr>
        <w:t xml:space="preserve">Demonstrated experience in clinical engagement and change </w:t>
      </w:r>
      <w:proofErr w:type="gramStart"/>
      <w:r>
        <w:rPr>
          <w:rFonts w:asciiTheme="minorHAnsi" w:hAnsiTheme="minorHAnsi" w:cstheme="minorHAnsi"/>
          <w:sz w:val="22"/>
          <w:szCs w:val="22"/>
        </w:rPr>
        <w:t>management</w:t>
      </w:r>
      <w:proofErr w:type="gramEnd"/>
    </w:p>
    <w:p w14:paraId="6C42CF1C" w14:textId="77777777" w:rsidR="00B36B68" w:rsidRPr="00961C0E" w:rsidRDefault="00B36B68" w:rsidP="00B36B68">
      <w:pPr>
        <w:pStyle w:val="ListParagraph"/>
        <w:numPr>
          <w:ilvl w:val="0"/>
          <w:numId w:val="12"/>
        </w:numPr>
        <w:tabs>
          <w:tab w:val="left" w:pos="709"/>
        </w:tabs>
        <w:jc w:val="both"/>
        <w:rPr>
          <w:rFonts w:asciiTheme="minorHAnsi" w:hAnsiTheme="minorHAnsi" w:cstheme="minorHAnsi"/>
          <w:sz w:val="22"/>
          <w:szCs w:val="22"/>
        </w:rPr>
      </w:pPr>
      <w:r w:rsidRPr="00961C0E">
        <w:rPr>
          <w:rFonts w:asciiTheme="minorHAnsi" w:hAnsiTheme="minorHAnsi" w:cstheme="minorHAnsi"/>
          <w:sz w:val="22"/>
          <w:szCs w:val="22"/>
        </w:rPr>
        <w:t xml:space="preserve">Exceptional data and analytical skills, and verbal, written and presentation </w:t>
      </w:r>
      <w:proofErr w:type="gramStart"/>
      <w:r w:rsidRPr="00961C0E">
        <w:rPr>
          <w:rFonts w:asciiTheme="minorHAnsi" w:hAnsiTheme="minorHAnsi" w:cstheme="minorHAnsi"/>
          <w:sz w:val="22"/>
          <w:szCs w:val="22"/>
        </w:rPr>
        <w:t>skills</w:t>
      </w:r>
      <w:proofErr w:type="gramEnd"/>
    </w:p>
    <w:p w14:paraId="078ABC16" w14:textId="77777777" w:rsidR="00B36B68" w:rsidRPr="00961C0E" w:rsidRDefault="00B36B68" w:rsidP="00B36B68">
      <w:pPr>
        <w:pStyle w:val="ListParagraph"/>
        <w:tabs>
          <w:tab w:val="left" w:pos="709"/>
        </w:tabs>
        <w:jc w:val="both"/>
        <w:rPr>
          <w:rFonts w:asciiTheme="minorHAnsi" w:hAnsiTheme="minorHAnsi" w:cstheme="minorHAnsi"/>
          <w:sz w:val="22"/>
          <w:szCs w:val="22"/>
        </w:rPr>
      </w:pPr>
    </w:p>
    <w:p w14:paraId="5252B3A2" w14:textId="77777777" w:rsidR="00315932" w:rsidRPr="00DE2FD5" w:rsidRDefault="00315932" w:rsidP="00DE2FD5">
      <w:pPr>
        <w:tabs>
          <w:tab w:val="left" w:pos="709"/>
        </w:tabs>
        <w:jc w:val="both"/>
        <w:rPr>
          <w:rFonts w:asciiTheme="minorHAnsi" w:hAnsiTheme="minorHAnsi"/>
          <w:b/>
          <w:sz w:val="22"/>
          <w:szCs w:val="22"/>
        </w:rPr>
      </w:pPr>
      <w:r w:rsidRPr="00DE2FD5">
        <w:rPr>
          <w:rFonts w:asciiTheme="minorHAnsi" w:hAnsiTheme="minorHAnsi"/>
          <w:b/>
          <w:sz w:val="22"/>
          <w:szCs w:val="22"/>
        </w:rPr>
        <w:t>Knowledge</w:t>
      </w:r>
    </w:p>
    <w:p w14:paraId="07671558" w14:textId="77777777" w:rsidR="007A5EB1" w:rsidRPr="00961C0E" w:rsidRDefault="007A5EB1" w:rsidP="007A5EB1">
      <w:pPr>
        <w:pStyle w:val="ListParagraph"/>
        <w:numPr>
          <w:ilvl w:val="0"/>
          <w:numId w:val="12"/>
        </w:numPr>
        <w:tabs>
          <w:tab w:val="left" w:pos="709"/>
        </w:tabs>
        <w:jc w:val="both"/>
        <w:rPr>
          <w:rFonts w:asciiTheme="minorHAnsi" w:hAnsiTheme="minorHAnsi" w:cstheme="minorHAnsi"/>
          <w:sz w:val="22"/>
          <w:szCs w:val="22"/>
        </w:rPr>
      </w:pPr>
      <w:r w:rsidRPr="00961C0E">
        <w:rPr>
          <w:rFonts w:asciiTheme="minorHAnsi" w:hAnsiTheme="minorHAnsi" w:cstheme="minorHAnsi"/>
          <w:sz w:val="22"/>
          <w:szCs w:val="22"/>
        </w:rPr>
        <w:t>Strong commercial acumen and risk management skills</w:t>
      </w:r>
    </w:p>
    <w:p w14:paraId="18AA92E9" w14:textId="73E56F3F" w:rsidR="007A5EB1" w:rsidRPr="00961C0E" w:rsidRDefault="007A5EB1" w:rsidP="007A5EB1">
      <w:pPr>
        <w:pStyle w:val="ListParagraph"/>
        <w:numPr>
          <w:ilvl w:val="0"/>
          <w:numId w:val="12"/>
        </w:numPr>
        <w:tabs>
          <w:tab w:val="left" w:pos="709"/>
        </w:tabs>
        <w:jc w:val="both"/>
        <w:rPr>
          <w:rFonts w:asciiTheme="minorHAnsi" w:hAnsiTheme="minorHAnsi" w:cstheme="minorHAnsi"/>
          <w:sz w:val="22"/>
          <w:szCs w:val="22"/>
        </w:rPr>
      </w:pPr>
      <w:r w:rsidRPr="00961C0E">
        <w:rPr>
          <w:rFonts w:asciiTheme="minorHAnsi" w:hAnsiTheme="minorHAnsi" w:cstheme="minorHAnsi"/>
          <w:sz w:val="22"/>
          <w:szCs w:val="22"/>
        </w:rPr>
        <w:t xml:space="preserve">Deep understanding of supply chain processes and systems, inventory management, prosthesis stock management and tracking, and clinical/pharmaceutical </w:t>
      </w:r>
      <w:proofErr w:type="spellStart"/>
      <w:r w:rsidR="005C7E2F">
        <w:rPr>
          <w:rFonts w:asciiTheme="minorHAnsi" w:hAnsiTheme="minorHAnsi" w:cstheme="minorHAnsi"/>
          <w:sz w:val="22"/>
          <w:szCs w:val="22"/>
        </w:rPr>
        <w:t>I</w:t>
      </w:r>
      <w:r w:rsidRPr="00961C0E">
        <w:rPr>
          <w:rFonts w:asciiTheme="minorHAnsi" w:hAnsiTheme="minorHAnsi" w:cstheme="minorHAnsi"/>
          <w:sz w:val="22"/>
          <w:szCs w:val="22"/>
        </w:rPr>
        <w:t>mprest</w:t>
      </w:r>
      <w:proofErr w:type="spellEnd"/>
      <w:r w:rsidRPr="00961C0E">
        <w:rPr>
          <w:rFonts w:asciiTheme="minorHAnsi" w:hAnsiTheme="minorHAnsi" w:cstheme="minorHAnsi"/>
          <w:sz w:val="22"/>
          <w:szCs w:val="22"/>
        </w:rPr>
        <w:t xml:space="preserve"> management within acute private hospital settings</w:t>
      </w:r>
    </w:p>
    <w:p w14:paraId="62D2A220" w14:textId="43E9B208" w:rsidR="007A5EB1" w:rsidRPr="00961C0E" w:rsidRDefault="007A5EB1" w:rsidP="007A5EB1">
      <w:pPr>
        <w:pStyle w:val="ListParagraph"/>
        <w:numPr>
          <w:ilvl w:val="0"/>
          <w:numId w:val="12"/>
        </w:numPr>
        <w:tabs>
          <w:tab w:val="left" w:pos="709"/>
        </w:tabs>
        <w:jc w:val="both"/>
        <w:rPr>
          <w:rFonts w:asciiTheme="minorHAnsi" w:hAnsiTheme="minorHAnsi" w:cstheme="minorHAnsi"/>
          <w:sz w:val="22"/>
          <w:szCs w:val="22"/>
        </w:rPr>
      </w:pPr>
      <w:r w:rsidRPr="00961C0E">
        <w:rPr>
          <w:rFonts w:asciiTheme="minorHAnsi" w:hAnsiTheme="minorHAnsi" w:cstheme="minorHAnsi"/>
          <w:sz w:val="22"/>
          <w:szCs w:val="22"/>
        </w:rPr>
        <w:t>Understanding of the Private Health Industry governance and compliance requirements across the supply-chain such as TGA, WHS, Modern Slavery etc</w:t>
      </w:r>
      <w:r w:rsidR="005C7E2F">
        <w:rPr>
          <w:rFonts w:asciiTheme="minorHAnsi" w:hAnsiTheme="minorHAnsi" w:cstheme="minorHAnsi"/>
          <w:sz w:val="22"/>
          <w:szCs w:val="22"/>
        </w:rPr>
        <w:t>.</w:t>
      </w:r>
    </w:p>
    <w:p w14:paraId="45A28948" w14:textId="77777777" w:rsidR="007A5EB1" w:rsidRPr="00961C0E" w:rsidRDefault="007A5EB1" w:rsidP="007A5EB1">
      <w:pPr>
        <w:pStyle w:val="ListParagraph"/>
        <w:numPr>
          <w:ilvl w:val="0"/>
          <w:numId w:val="12"/>
        </w:numPr>
        <w:tabs>
          <w:tab w:val="left" w:pos="709"/>
        </w:tabs>
        <w:jc w:val="both"/>
        <w:rPr>
          <w:rFonts w:asciiTheme="minorHAnsi" w:hAnsiTheme="minorHAnsi" w:cstheme="minorHAnsi"/>
          <w:sz w:val="22"/>
          <w:szCs w:val="22"/>
        </w:rPr>
      </w:pPr>
      <w:r w:rsidRPr="00961C0E">
        <w:rPr>
          <w:rFonts w:asciiTheme="minorHAnsi" w:hAnsiTheme="minorHAnsi" w:cstheme="minorHAnsi"/>
          <w:sz w:val="22"/>
          <w:szCs w:val="22"/>
        </w:rPr>
        <w:t xml:space="preserve">Ability to think both strategically and </w:t>
      </w:r>
      <w:proofErr w:type="gramStart"/>
      <w:r w:rsidRPr="00961C0E">
        <w:rPr>
          <w:rFonts w:asciiTheme="minorHAnsi" w:hAnsiTheme="minorHAnsi" w:cstheme="minorHAnsi"/>
          <w:sz w:val="22"/>
          <w:szCs w:val="22"/>
        </w:rPr>
        <w:t>transactionally</w:t>
      </w:r>
      <w:proofErr w:type="gramEnd"/>
    </w:p>
    <w:p w14:paraId="077958F7" w14:textId="775FB757" w:rsidR="007A5EB1" w:rsidRPr="00961C0E" w:rsidRDefault="007A5EB1" w:rsidP="007A5EB1">
      <w:pPr>
        <w:pStyle w:val="ListParagraph"/>
        <w:numPr>
          <w:ilvl w:val="0"/>
          <w:numId w:val="12"/>
        </w:numPr>
        <w:tabs>
          <w:tab w:val="left" w:pos="709"/>
        </w:tabs>
        <w:jc w:val="both"/>
        <w:rPr>
          <w:rFonts w:asciiTheme="minorHAnsi" w:hAnsiTheme="minorHAnsi" w:cstheme="minorHAnsi"/>
          <w:sz w:val="22"/>
          <w:szCs w:val="22"/>
        </w:rPr>
      </w:pPr>
      <w:r w:rsidRPr="00961C0E">
        <w:rPr>
          <w:rFonts w:asciiTheme="minorHAnsi" w:hAnsiTheme="minorHAnsi" w:cstheme="minorHAnsi"/>
          <w:sz w:val="22"/>
          <w:szCs w:val="22"/>
        </w:rPr>
        <w:t xml:space="preserve">Willingness to learn and the ability to adapt in the process of </w:t>
      </w:r>
      <w:proofErr w:type="gramStart"/>
      <w:r w:rsidRPr="00961C0E">
        <w:rPr>
          <w:rFonts w:asciiTheme="minorHAnsi" w:hAnsiTheme="minorHAnsi" w:cstheme="minorHAnsi"/>
          <w:sz w:val="22"/>
          <w:szCs w:val="22"/>
        </w:rPr>
        <w:t>change</w:t>
      </w:r>
      <w:proofErr w:type="gramEnd"/>
    </w:p>
    <w:p w14:paraId="5556ABFC" w14:textId="2E098E06" w:rsidR="007A5EB1" w:rsidRPr="00961C0E" w:rsidRDefault="007A5EB1" w:rsidP="007A5EB1">
      <w:pPr>
        <w:pStyle w:val="ListParagraph"/>
        <w:numPr>
          <w:ilvl w:val="0"/>
          <w:numId w:val="12"/>
        </w:numPr>
        <w:tabs>
          <w:tab w:val="left" w:pos="709"/>
        </w:tabs>
        <w:jc w:val="both"/>
        <w:rPr>
          <w:rFonts w:asciiTheme="minorHAnsi" w:hAnsiTheme="minorHAnsi" w:cstheme="minorHAnsi"/>
          <w:sz w:val="22"/>
          <w:szCs w:val="22"/>
        </w:rPr>
      </w:pPr>
      <w:r w:rsidRPr="00961C0E">
        <w:rPr>
          <w:rFonts w:asciiTheme="minorHAnsi" w:hAnsiTheme="minorHAnsi" w:cstheme="minorHAnsi"/>
          <w:sz w:val="22"/>
          <w:szCs w:val="22"/>
        </w:rPr>
        <w:t xml:space="preserve">Sound initiative and problem-solving </w:t>
      </w:r>
      <w:proofErr w:type="gramStart"/>
      <w:r w:rsidRPr="00961C0E">
        <w:rPr>
          <w:rFonts w:asciiTheme="minorHAnsi" w:hAnsiTheme="minorHAnsi" w:cstheme="minorHAnsi"/>
          <w:sz w:val="22"/>
          <w:szCs w:val="22"/>
        </w:rPr>
        <w:t>skills</w:t>
      </w:r>
      <w:proofErr w:type="gramEnd"/>
    </w:p>
    <w:p w14:paraId="7910BB7C" w14:textId="3F9A5B1D" w:rsidR="007A5EB1" w:rsidRPr="00961C0E" w:rsidRDefault="007A5EB1" w:rsidP="007A5EB1">
      <w:pPr>
        <w:pStyle w:val="ListParagraph"/>
        <w:numPr>
          <w:ilvl w:val="0"/>
          <w:numId w:val="12"/>
        </w:numPr>
        <w:tabs>
          <w:tab w:val="left" w:pos="709"/>
        </w:tabs>
        <w:jc w:val="both"/>
        <w:rPr>
          <w:rFonts w:asciiTheme="minorHAnsi" w:hAnsiTheme="minorHAnsi" w:cstheme="minorHAnsi"/>
          <w:sz w:val="22"/>
          <w:szCs w:val="22"/>
        </w:rPr>
      </w:pPr>
      <w:r w:rsidRPr="00961C0E">
        <w:rPr>
          <w:rFonts w:asciiTheme="minorHAnsi" w:hAnsiTheme="minorHAnsi" w:cstheme="minorHAnsi"/>
          <w:sz w:val="22"/>
          <w:szCs w:val="22"/>
        </w:rPr>
        <w:t xml:space="preserve">Ability to prioritise workflow in accordance with conflicting </w:t>
      </w:r>
      <w:proofErr w:type="gramStart"/>
      <w:r w:rsidRPr="00961C0E">
        <w:rPr>
          <w:rFonts w:asciiTheme="minorHAnsi" w:hAnsiTheme="minorHAnsi" w:cstheme="minorHAnsi"/>
          <w:sz w:val="22"/>
          <w:szCs w:val="22"/>
        </w:rPr>
        <w:t>demands</w:t>
      </w:r>
      <w:proofErr w:type="gramEnd"/>
    </w:p>
    <w:p w14:paraId="11F57531" w14:textId="1FA646B2" w:rsidR="007A5EB1" w:rsidRPr="00961C0E" w:rsidRDefault="007A5EB1" w:rsidP="007A5EB1">
      <w:pPr>
        <w:pStyle w:val="ListParagraph"/>
        <w:numPr>
          <w:ilvl w:val="0"/>
          <w:numId w:val="12"/>
        </w:numPr>
        <w:tabs>
          <w:tab w:val="left" w:pos="709"/>
        </w:tabs>
        <w:jc w:val="both"/>
        <w:rPr>
          <w:rFonts w:asciiTheme="minorHAnsi" w:hAnsiTheme="minorHAnsi" w:cstheme="minorHAnsi"/>
          <w:sz w:val="22"/>
          <w:szCs w:val="22"/>
        </w:rPr>
      </w:pPr>
      <w:r w:rsidRPr="00961C0E">
        <w:rPr>
          <w:rFonts w:asciiTheme="minorHAnsi" w:hAnsiTheme="minorHAnsi" w:cstheme="minorHAnsi"/>
          <w:sz w:val="22"/>
          <w:szCs w:val="22"/>
        </w:rPr>
        <w:t>Express an understanding of, and a willingness to promote, the Mission and Values of Cabrini Health</w:t>
      </w:r>
    </w:p>
    <w:p w14:paraId="1F056403" w14:textId="77777777" w:rsidR="00B82D50" w:rsidRPr="00B82D50" w:rsidRDefault="00B82D50" w:rsidP="00B82D50">
      <w:pPr>
        <w:pStyle w:val="BodyTextIndent2"/>
        <w:spacing w:after="0" w:line="240" w:lineRule="auto"/>
        <w:ind w:left="0"/>
        <w:jc w:val="both"/>
        <w:rPr>
          <w:rFonts w:asciiTheme="minorHAnsi" w:hAnsiTheme="minorHAnsi"/>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solid" w:color="D9D9D9" w:fill="auto"/>
        <w:tblLook w:val="04A0" w:firstRow="1" w:lastRow="0" w:firstColumn="1" w:lastColumn="0" w:noHBand="0" w:noVBand="1"/>
      </w:tblPr>
      <w:tblGrid>
        <w:gridCol w:w="9737"/>
      </w:tblGrid>
      <w:tr w:rsidR="00B82D50" w:rsidRPr="00471190" w14:paraId="59B023E4" w14:textId="77777777" w:rsidTr="008E6335">
        <w:tc>
          <w:tcPr>
            <w:tcW w:w="9889" w:type="dxa"/>
            <w:shd w:val="solid" w:color="D9D9D9" w:fill="auto"/>
          </w:tcPr>
          <w:p w14:paraId="2CDA9C6F" w14:textId="77777777" w:rsidR="00B82D50" w:rsidRPr="00471190" w:rsidRDefault="00B82D50" w:rsidP="008E6335">
            <w:pPr>
              <w:jc w:val="both"/>
              <w:rPr>
                <w:rFonts w:asciiTheme="minorHAnsi" w:hAnsiTheme="minorHAnsi"/>
                <w:b/>
                <w:sz w:val="22"/>
                <w:szCs w:val="22"/>
              </w:rPr>
            </w:pPr>
            <w:r>
              <w:rPr>
                <w:rFonts w:asciiTheme="minorHAnsi" w:hAnsiTheme="minorHAnsi"/>
                <w:b/>
                <w:sz w:val="22"/>
                <w:szCs w:val="22"/>
              </w:rPr>
              <w:t>Conditions of Employment</w:t>
            </w:r>
          </w:p>
        </w:tc>
      </w:tr>
    </w:tbl>
    <w:p w14:paraId="555DCC4D" w14:textId="77777777" w:rsidR="00610BB2" w:rsidRPr="005D5486" w:rsidRDefault="00610BB2" w:rsidP="00610BB2">
      <w:pPr>
        <w:jc w:val="both"/>
        <w:rPr>
          <w:rFonts w:asciiTheme="minorHAnsi" w:hAnsiTheme="minorHAnsi"/>
          <w:sz w:val="12"/>
          <w:szCs w:val="12"/>
        </w:rPr>
      </w:pPr>
    </w:p>
    <w:p w14:paraId="0A738416" w14:textId="77777777" w:rsidR="00610BB2" w:rsidRPr="00471190" w:rsidRDefault="00485688" w:rsidP="00610BB2">
      <w:pPr>
        <w:jc w:val="both"/>
        <w:rPr>
          <w:rFonts w:asciiTheme="minorHAnsi" w:hAnsiTheme="minorHAnsi"/>
          <w:sz w:val="22"/>
          <w:szCs w:val="22"/>
        </w:rPr>
      </w:pPr>
      <w:r w:rsidRPr="00471190">
        <w:rPr>
          <w:rFonts w:asciiTheme="minorHAnsi" w:hAnsiTheme="minorHAnsi"/>
          <w:sz w:val="22"/>
          <w:szCs w:val="22"/>
        </w:rPr>
        <w:t>Salary and conditions in accordance with the Cabrini Contract of Employment</w:t>
      </w:r>
      <w:r w:rsidR="00692164">
        <w:rPr>
          <w:rFonts w:asciiTheme="minorHAnsi" w:hAnsiTheme="minorHAnsi"/>
          <w:sz w:val="22"/>
          <w:szCs w:val="22"/>
        </w:rPr>
        <w:t xml:space="preserve"> / Employment Agreement</w:t>
      </w:r>
    </w:p>
    <w:p w14:paraId="0C9EF8DE" w14:textId="77777777" w:rsidR="00B82D50" w:rsidRPr="005A0C53" w:rsidRDefault="00B82D50" w:rsidP="00B82D50">
      <w:pPr>
        <w:pStyle w:val="BodyTextIndent2"/>
        <w:spacing w:after="0" w:line="240" w:lineRule="auto"/>
        <w:ind w:left="0"/>
        <w:jc w:val="both"/>
        <w:rPr>
          <w:rFonts w:asciiTheme="minorHAnsi" w:hAnsiTheme="minorHAnsi"/>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solid" w:color="D9D9D9" w:fill="auto"/>
        <w:tblLook w:val="04A0" w:firstRow="1" w:lastRow="0" w:firstColumn="1" w:lastColumn="0" w:noHBand="0" w:noVBand="1"/>
      </w:tblPr>
      <w:tblGrid>
        <w:gridCol w:w="9737"/>
      </w:tblGrid>
      <w:tr w:rsidR="00B82D50" w:rsidRPr="00471190" w14:paraId="1AB71639" w14:textId="77777777" w:rsidTr="008E6335">
        <w:tc>
          <w:tcPr>
            <w:tcW w:w="9889" w:type="dxa"/>
            <w:shd w:val="solid" w:color="D9D9D9" w:fill="auto"/>
          </w:tcPr>
          <w:p w14:paraId="49BE0AF4" w14:textId="77777777" w:rsidR="00B82D50" w:rsidRPr="00471190" w:rsidRDefault="00B82D50" w:rsidP="008E6335">
            <w:pPr>
              <w:jc w:val="both"/>
              <w:rPr>
                <w:rFonts w:asciiTheme="minorHAnsi" w:hAnsiTheme="minorHAnsi"/>
                <w:b/>
                <w:sz w:val="22"/>
                <w:szCs w:val="22"/>
              </w:rPr>
            </w:pPr>
            <w:r>
              <w:rPr>
                <w:rFonts w:asciiTheme="minorHAnsi" w:hAnsiTheme="minorHAnsi"/>
                <w:b/>
                <w:sz w:val="22"/>
                <w:szCs w:val="22"/>
              </w:rPr>
              <w:t>Cabrini Mission, Values and Behaviours that Matter</w:t>
            </w:r>
          </w:p>
        </w:tc>
      </w:tr>
    </w:tbl>
    <w:p w14:paraId="7CDC4B8A" w14:textId="77777777" w:rsidR="00B82D50" w:rsidRPr="00471190" w:rsidRDefault="00B82D50" w:rsidP="00B82D50">
      <w:pPr>
        <w:jc w:val="both"/>
        <w:rPr>
          <w:rFonts w:asciiTheme="minorHAnsi" w:hAnsiTheme="minorHAnsi"/>
          <w:sz w:val="12"/>
          <w:szCs w:val="12"/>
        </w:rPr>
      </w:pPr>
    </w:p>
    <w:p w14:paraId="2A4AEE3C" w14:textId="77777777" w:rsidR="00B54875" w:rsidRPr="00DE2FD5" w:rsidRDefault="00B54875" w:rsidP="00B54875">
      <w:pPr>
        <w:jc w:val="both"/>
        <w:rPr>
          <w:rFonts w:asciiTheme="minorHAnsi" w:hAnsiTheme="minorHAnsi"/>
          <w:b/>
          <w:bCs/>
          <w:szCs w:val="24"/>
        </w:rPr>
      </w:pPr>
      <w:r w:rsidRPr="00DE2FD5">
        <w:rPr>
          <w:rFonts w:asciiTheme="minorHAnsi" w:hAnsiTheme="minorHAnsi"/>
          <w:b/>
          <w:bCs/>
          <w:szCs w:val="24"/>
        </w:rPr>
        <w:t>Our mission</w:t>
      </w:r>
    </w:p>
    <w:p w14:paraId="17A24C71" w14:textId="77777777" w:rsidR="00B54875" w:rsidRPr="00471190" w:rsidRDefault="00B54875" w:rsidP="00B54875">
      <w:pPr>
        <w:jc w:val="both"/>
        <w:rPr>
          <w:rFonts w:asciiTheme="minorHAnsi" w:hAnsiTheme="minorHAnsi"/>
          <w:bCs/>
          <w:sz w:val="12"/>
          <w:szCs w:val="12"/>
        </w:rPr>
      </w:pPr>
    </w:p>
    <w:p w14:paraId="485B39F5" w14:textId="77777777" w:rsidR="00B54875" w:rsidRPr="00471190" w:rsidRDefault="00B54875" w:rsidP="00B54875">
      <w:pPr>
        <w:jc w:val="both"/>
        <w:rPr>
          <w:rFonts w:asciiTheme="minorHAnsi" w:hAnsiTheme="minorHAnsi"/>
          <w:b/>
          <w:bCs/>
          <w:sz w:val="22"/>
          <w:szCs w:val="22"/>
        </w:rPr>
      </w:pPr>
      <w:r w:rsidRPr="00471190">
        <w:rPr>
          <w:rFonts w:asciiTheme="minorHAnsi" w:hAnsiTheme="minorHAnsi"/>
          <w:b/>
          <w:bCs/>
          <w:sz w:val="22"/>
          <w:szCs w:val="22"/>
        </w:rPr>
        <w:t>WHO WE ARE</w:t>
      </w:r>
    </w:p>
    <w:p w14:paraId="6ECB3A9A" w14:textId="77777777" w:rsidR="00B54875" w:rsidRPr="00471190" w:rsidRDefault="00B54875" w:rsidP="00B54875">
      <w:pPr>
        <w:jc w:val="both"/>
        <w:rPr>
          <w:rFonts w:asciiTheme="minorHAnsi" w:hAnsiTheme="minorHAnsi"/>
          <w:sz w:val="22"/>
          <w:szCs w:val="22"/>
        </w:rPr>
      </w:pPr>
      <w:r w:rsidRPr="00471190">
        <w:rPr>
          <w:rFonts w:asciiTheme="minorHAnsi" w:hAnsiTheme="minorHAnsi"/>
          <w:sz w:val="22"/>
          <w:szCs w:val="22"/>
        </w:rPr>
        <w:t>We are a Catholic healthcare service inspired by the spirit and vision of Mother Cabrini and the Missionary Sisters of the Sacred Heart of Jesus.</w:t>
      </w:r>
    </w:p>
    <w:p w14:paraId="0594148B" w14:textId="77777777" w:rsidR="00B54875" w:rsidRPr="00471190" w:rsidRDefault="00B54875" w:rsidP="00B54875">
      <w:pPr>
        <w:jc w:val="both"/>
        <w:rPr>
          <w:rFonts w:asciiTheme="minorHAnsi" w:hAnsiTheme="minorHAnsi"/>
          <w:sz w:val="12"/>
          <w:szCs w:val="12"/>
        </w:rPr>
      </w:pPr>
    </w:p>
    <w:p w14:paraId="1CE4CFDF" w14:textId="77777777" w:rsidR="00B54875" w:rsidRPr="00471190" w:rsidRDefault="00B54875" w:rsidP="00B54875">
      <w:pPr>
        <w:jc w:val="both"/>
        <w:rPr>
          <w:rFonts w:asciiTheme="minorHAnsi" w:hAnsiTheme="minorHAnsi"/>
          <w:b/>
          <w:bCs/>
          <w:sz w:val="22"/>
          <w:szCs w:val="22"/>
        </w:rPr>
      </w:pPr>
      <w:r w:rsidRPr="00471190">
        <w:rPr>
          <w:rFonts w:asciiTheme="minorHAnsi" w:hAnsiTheme="minorHAnsi"/>
          <w:b/>
          <w:bCs/>
          <w:sz w:val="22"/>
          <w:szCs w:val="22"/>
        </w:rPr>
        <w:t>WHAT WE BELIEVE</w:t>
      </w:r>
    </w:p>
    <w:p w14:paraId="62240AB1" w14:textId="48F2E85D" w:rsidR="00B54875" w:rsidRPr="005C7E2F" w:rsidRDefault="00B54875" w:rsidP="00B54875">
      <w:pPr>
        <w:jc w:val="both"/>
        <w:rPr>
          <w:rFonts w:asciiTheme="minorHAnsi" w:hAnsiTheme="minorHAnsi"/>
          <w:sz w:val="22"/>
          <w:szCs w:val="22"/>
        </w:rPr>
      </w:pPr>
      <w:r w:rsidRPr="00471190">
        <w:rPr>
          <w:rFonts w:asciiTheme="minorHAnsi" w:hAnsiTheme="minorHAnsi"/>
          <w:sz w:val="22"/>
          <w:szCs w:val="22"/>
        </w:rPr>
        <w:t xml:space="preserve">We are a community of care, reaching out with compassion, integrity, </w:t>
      </w:r>
      <w:proofErr w:type="gramStart"/>
      <w:r w:rsidRPr="00471190">
        <w:rPr>
          <w:rFonts w:asciiTheme="minorHAnsi" w:hAnsiTheme="minorHAnsi"/>
          <w:sz w:val="22"/>
          <w:szCs w:val="22"/>
        </w:rPr>
        <w:t>courage</w:t>
      </w:r>
      <w:proofErr w:type="gramEnd"/>
      <w:r w:rsidRPr="00471190">
        <w:rPr>
          <w:rFonts w:asciiTheme="minorHAnsi" w:hAnsiTheme="minorHAnsi"/>
          <w:sz w:val="22"/>
          <w:szCs w:val="22"/>
        </w:rPr>
        <w:t xml:space="preserve"> and respect to all we serve.</w:t>
      </w:r>
    </w:p>
    <w:p w14:paraId="1BBB0A03" w14:textId="77777777" w:rsidR="00B54875" w:rsidRPr="00471190" w:rsidRDefault="00B54875" w:rsidP="00B54875">
      <w:pPr>
        <w:jc w:val="both"/>
        <w:rPr>
          <w:rFonts w:asciiTheme="minorHAnsi" w:hAnsiTheme="minorHAnsi"/>
          <w:b/>
          <w:bCs/>
          <w:sz w:val="22"/>
          <w:szCs w:val="22"/>
        </w:rPr>
      </w:pPr>
      <w:r w:rsidRPr="00471190">
        <w:rPr>
          <w:rFonts w:asciiTheme="minorHAnsi" w:hAnsiTheme="minorHAnsi"/>
          <w:b/>
          <w:bCs/>
          <w:sz w:val="22"/>
          <w:szCs w:val="22"/>
        </w:rPr>
        <w:lastRenderedPageBreak/>
        <w:t>WHAT WE DO</w:t>
      </w:r>
    </w:p>
    <w:p w14:paraId="717BC32B" w14:textId="77777777" w:rsidR="00B54875" w:rsidRPr="00471190" w:rsidRDefault="00B54875" w:rsidP="00B54875">
      <w:pPr>
        <w:jc w:val="both"/>
        <w:rPr>
          <w:rFonts w:asciiTheme="minorHAnsi" w:hAnsiTheme="minorHAnsi"/>
          <w:sz w:val="22"/>
          <w:szCs w:val="22"/>
        </w:rPr>
      </w:pPr>
      <w:r w:rsidRPr="00471190">
        <w:rPr>
          <w:rFonts w:asciiTheme="minorHAnsi" w:hAnsiTheme="minorHAnsi"/>
          <w:sz w:val="22"/>
          <w:szCs w:val="22"/>
        </w:rPr>
        <w:t xml:space="preserve">We provide excellence in </w:t>
      </w:r>
      <w:proofErr w:type="gramStart"/>
      <w:r w:rsidRPr="00471190">
        <w:rPr>
          <w:rFonts w:asciiTheme="minorHAnsi" w:hAnsiTheme="minorHAnsi"/>
          <w:sz w:val="22"/>
          <w:szCs w:val="22"/>
        </w:rPr>
        <w:t>all of</w:t>
      </w:r>
      <w:proofErr w:type="gramEnd"/>
      <w:r w:rsidRPr="00471190">
        <w:rPr>
          <w:rFonts w:asciiTheme="minorHAnsi" w:hAnsiTheme="minorHAnsi"/>
          <w:sz w:val="22"/>
          <w:szCs w:val="22"/>
        </w:rPr>
        <w:t xml:space="preserve"> our services and work to identify and meet unmet need.</w:t>
      </w:r>
    </w:p>
    <w:p w14:paraId="33FB3DA9" w14:textId="77777777" w:rsidR="00B54875" w:rsidRPr="00471190" w:rsidRDefault="00B54875" w:rsidP="00B54875">
      <w:pPr>
        <w:jc w:val="both"/>
        <w:rPr>
          <w:rFonts w:asciiTheme="minorHAnsi" w:hAnsiTheme="minorHAnsi"/>
          <w:sz w:val="12"/>
          <w:szCs w:val="12"/>
        </w:rPr>
      </w:pPr>
    </w:p>
    <w:p w14:paraId="48794BBE" w14:textId="77777777" w:rsidR="00B54875" w:rsidRPr="00DE2FD5" w:rsidRDefault="00B54875" w:rsidP="00B54875">
      <w:pPr>
        <w:jc w:val="both"/>
        <w:rPr>
          <w:rFonts w:asciiTheme="minorHAnsi" w:hAnsiTheme="minorHAnsi"/>
          <w:b/>
          <w:bCs/>
          <w:szCs w:val="24"/>
        </w:rPr>
      </w:pPr>
      <w:r w:rsidRPr="00DE2FD5">
        <w:rPr>
          <w:rFonts w:asciiTheme="minorHAnsi" w:hAnsiTheme="minorHAnsi"/>
          <w:b/>
          <w:bCs/>
          <w:szCs w:val="24"/>
        </w:rPr>
        <w:t>Our values</w:t>
      </w:r>
    </w:p>
    <w:p w14:paraId="705B9F92" w14:textId="77777777" w:rsidR="00B54875" w:rsidRPr="00471190" w:rsidRDefault="00B54875" w:rsidP="00B54875">
      <w:pPr>
        <w:jc w:val="both"/>
        <w:rPr>
          <w:rFonts w:asciiTheme="minorHAnsi" w:hAnsiTheme="minorHAnsi"/>
          <w:bCs/>
          <w:sz w:val="12"/>
          <w:szCs w:val="12"/>
        </w:rPr>
      </w:pPr>
    </w:p>
    <w:p w14:paraId="0605A54B" w14:textId="77777777" w:rsidR="00B54875" w:rsidRPr="00471190" w:rsidRDefault="00B54875" w:rsidP="00B54875">
      <w:pPr>
        <w:jc w:val="both"/>
        <w:rPr>
          <w:rFonts w:asciiTheme="minorHAnsi" w:hAnsiTheme="minorHAnsi"/>
          <w:b/>
          <w:bCs/>
          <w:sz w:val="22"/>
          <w:szCs w:val="22"/>
        </w:rPr>
      </w:pPr>
      <w:r w:rsidRPr="00471190">
        <w:rPr>
          <w:rFonts w:asciiTheme="minorHAnsi" w:hAnsiTheme="minorHAnsi"/>
          <w:b/>
          <w:bCs/>
          <w:i/>
          <w:iCs/>
          <w:sz w:val="22"/>
          <w:szCs w:val="22"/>
        </w:rPr>
        <w:t xml:space="preserve">Our values form the base of our mission, are built around what we believe and drive how we act. They are drawn from Mother Cabrini’s life and reflect her heart, her spirit, her </w:t>
      </w:r>
      <w:proofErr w:type="gramStart"/>
      <w:r w:rsidRPr="00471190">
        <w:rPr>
          <w:rFonts w:asciiTheme="minorHAnsi" w:hAnsiTheme="minorHAnsi"/>
          <w:b/>
          <w:bCs/>
          <w:i/>
          <w:iCs/>
          <w:sz w:val="22"/>
          <w:szCs w:val="22"/>
        </w:rPr>
        <w:t>conviction</w:t>
      </w:r>
      <w:proofErr w:type="gramEnd"/>
      <w:r w:rsidRPr="00471190">
        <w:rPr>
          <w:rFonts w:asciiTheme="minorHAnsi" w:hAnsiTheme="minorHAnsi"/>
          <w:b/>
          <w:bCs/>
          <w:i/>
          <w:iCs/>
          <w:sz w:val="22"/>
          <w:szCs w:val="22"/>
        </w:rPr>
        <w:t xml:space="preserve"> and her approach.</w:t>
      </w:r>
    </w:p>
    <w:p w14:paraId="21A2EE76" w14:textId="77777777" w:rsidR="00B54875" w:rsidRPr="00471190" w:rsidRDefault="00B54875" w:rsidP="00B54875">
      <w:pPr>
        <w:jc w:val="both"/>
        <w:rPr>
          <w:rFonts w:asciiTheme="minorHAnsi" w:hAnsiTheme="minorHAnsi"/>
          <w:sz w:val="12"/>
          <w:szCs w:val="12"/>
        </w:rPr>
      </w:pPr>
    </w:p>
    <w:p w14:paraId="02A2F1E6" w14:textId="77777777" w:rsidR="00B54875" w:rsidRPr="00471190" w:rsidRDefault="00B54875" w:rsidP="00B54875">
      <w:pPr>
        <w:jc w:val="both"/>
        <w:rPr>
          <w:rFonts w:asciiTheme="minorHAnsi" w:hAnsiTheme="minorHAnsi"/>
          <w:b/>
          <w:bCs/>
          <w:sz w:val="22"/>
          <w:szCs w:val="22"/>
        </w:rPr>
      </w:pPr>
      <w:r w:rsidRPr="00471190">
        <w:rPr>
          <w:rFonts w:asciiTheme="minorHAnsi" w:hAnsiTheme="minorHAnsi"/>
          <w:b/>
          <w:bCs/>
          <w:sz w:val="22"/>
          <w:szCs w:val="22"/>
        </w:rPr>
        <w:t>Compassion</w:t>
      </w:r>
    </w:p>
    <w:p w14:paraId="4026AD8A" w14:textId="77777777" w:rsidR="00B54875" w:rsidRPr="00471190" w:rsidRDefault="00B54875" w:rsidP="00B54875">
      <w:pPr>
        <w:jc w:val="both"/>
        <w:rPr>
          <w:rFonts w:asciiTheme="minorHAnsi" w:hAnsiTheme="minorHAnsi"/>
          <w:sz w:val="22"/>
          <w:szCs w:val="22"/>
        </w:rPr>
      </w:pPr>
      <w:r w:rsidRPr="00471190">
        <w:rPr>
          <w:rFonts w:asciiTheme="minorHAnsi" w:hAnsiTheme="minorHAnsi"/>
          <w:sz w:val="22"/>
          <w:szCs w:val="22"/>
        </w:rPr>
        <w:t>Our drive to care is not just a professional duty to provide excellent quality care but is born of a heartfelt compassion for those in need, motivated by God’s love for all people.</w:t>
      </w:r>
    </w:p>
    <w:p w14:paraId="26DC6EB0" w14:textId="77777777" w:rsidR="00B54875" w:rsidRPr="00471190" w:rsidRDefault="00B54875" w:rsidP="00B54875">
      <w:pPr>
        <w:pStyle w:val="ListParagraph"/>
        <w:numPr>
          <w:ilvl w:val="0"/>
          <w:numId w:val="1"/>
        </w:numPr>
        <w:overflowPunct/>
        <w:autoSpaceDE/>
        <w:adjustRightInd/>
        <w:ind w:left="709" w:hanging="709"/>
        <w:contextualSpacing w:val="0"/>
        <w:jc w:val="both"/>
        <w:textAlignment w:val="auto"/>
        <w:rPr>
          <w:rFonts w:asciiTheme="minorHAnsi" w:hAnsiTheme="minorHAnsi"/>
          <w:sz w:val="22"/>
          <w:szCs w:val="22"/>
        </w:rPr>
      </w:pPr>
      <w:r w:rsidRPr="00471190">
        <w:rPr>
          <w:rFonts w:asciiTheme="minorHAnsi" w:hAnsiTheme="minorHAnsi"/>
          <w:sz w:val="22"/>
          <w:szCs w:val="22"/>
        </w:rPr>
        <w:t>We care deeply about</w:t>
      </w:r>
      <w:r>
        <w:rPr>
          <w:rFonts w:asciiTheme="minorHAnsi" w:hAnsiTheme="minorHAnsi"/>
          <w:sz w:val="22"/>
          <w:szCs w:val="22"/>
        </w:rPr>
        <w:t xml:space="preserve"> each and every person we </w:t>
      </w:r>
      <w:proofErr w:type="gramStart"/>
      <w:r>
        <w:rPr>
          <w:rFonts w:asciiTheme="minorHAnsi" w:hAnsiTheme="minorHAnsi"/>
          <w:sz w:val="22"/>
          <w:szCs w:val="22"/>
        </w:rPr>
        <w:t>serve</w:t>
      </w:r>
      <w:proofErr w:type="gramEnd"/>
    </w:p>
    <w:p w14:paraId="718F2176" w14:textId="77777777" w:rsidR="00B54875" w:rsidRPr="00471190" w:rsidRDefault="00B54875" w:rsidP="00B54875">
      <w:pPr>
        <w:pStyle w:val="ListParagraph"/>
        <w:numPr>
          <w:ilvl w:val="0"/>
          <w:numId w:val="1"/>
        </w:numPr>
        <w:overflowPunct/>
        <w:autoSpaceDE/>
        <w:adjustRightInd/>
        <w:ind w:left="709" w:hanging="709"/>
        <w:contextualSpacing w:val="0"/>
        <w:jc w:val="both"/>
        <w:textAlignment w:val="auto"/>
        <w:rPr>
          <w:rFonts w:asciiTheme="minorHAnsi" w:hAnsiTheme="minorHAnsi"/>
          <w:sz w:val="22"/>
          <w:szCs w:val="22"/>
        </w:rPr>
      </w:pPr>
      <w:r w:rsidRPr="00471190">
        <w:rPr>
          <w:rFonts w:asciiTheme="minorHAnsi" w:hAnsiTheme="minorHAnsi"/>
          <w:sz w:val="22"/>
          <w:szCs w:val="22"/>
        </w:rPr>
        <w:t>We respond willingly and positively to help meet the needs of those a</w:t>
      </w:r>
      <w:r>
        <w:rPr>
          <w:rFonts w:asciiTheme="minorHAnsi" w:hAnsiTheme="minorHAnsi"/>
          <w:sz w:val="22"/>
          <w:szCs w:val="22"/>
        </w:rPr>
        <w:t xml:space="preserve">round </w:t>
      </w:r>
      <w:proofErr w:type="gramStart"/>
      <w:r>
        <w:rPr>
          <w:rFonts w:asciiTheme="minorHAnsi" w:hAnsiTheme="minorHAnsi"/>
          <w:sz w:val="22"/>
          <w:szCs w:val="22"/>
        </w:rPr>
        <w:t>us</w:t>
      </w:r>
      <w:proofErr w:type="gramEnd"/>
    </w:p>
    <w:p w14:paraId="1B03AFAB" w14:textId="77777777" w:rsidR="00B54875" w:rsidRPr="00471190" w:rsidRDefault="00B54875" w:rsidP="00B54875">
      <w:pPr>
        <w:pStyle w:val="ListParagraph"/>
        <w:numPr>
          <w:ilvl w:val="0"/>
          <w:numId w:val="1"/>
        </w:numPr>
        <w:overflowPunct/>
        <w:autoSpaceDE/>
        <w:adjustRightInd/>
        <w:ind w:left="709" w:hanging="709"/>
        <w:contextualSpacing w:val="0"/>
        <w:jc w:val="both"/>
        <w:textAlignment w:val="auto"/>
        <w:rPr>
          <w:rFonts w:asciiTheme="minorHAnsi" w:hAnsiTheme="minorHAnsi"/>
          <w:sz w:val="22"/>
          <w:szCs w:val="22"/>
        </w:rPr>
      </w:pPr>
      <w:r w:rsidRPr="00471190">
        <w:rPr>
          <w:rFonts w:asciiTheme="minorHAnsi" w:hAnsiTheme="minorHAnsi"/>
          <w:sz w:val="22"/>
          <w:szCs w:val="22"/>
        </w:rPr>
        <w:t>We put people first as we look to provide extra support and care,</w:t>
      </w:r>
      <w:r>
        <w:rPr>
          <w:rFonts w:asciiTheme="minorHAnsi" w:hAnsiTheme="minorHAnsi"/>
          <w:sz w:val="22"/>
          <w:szCs w:val="22"/>
        </w:rPr>
        <w:t xml:space="preserve"> beyond our professional </w:t>
      </w:r>
      <w:proofErr w:type="gramStart"/>
      <w:r>
        <w:rPr>
          <w:rFonts w:asciiTheme="minorHAnsi" w:hAnsiTheme="minorHAnsi"/>
          <w:sz w:val="22"/>
          <w:szCs w:val="22"/>
        </w:rPr>
        <w:t>duties</w:t>
      </w:r>
      <w:proofErr w:type="gramEnd"/>
    </w:p>
    <w:p w14:paraId="7776FA13" w14:textId="77777777" w:rsidR="00B54875" w:rsidRPr="00471190" w:rsidRDefault="00B54875" w:rsidP="00B54875">
      <w:pPr>
        <w:pStyle w:val="ListParagraph"/>
        <w:numPr>
          <w:ilvl w:val="0"/>
          <w:numId w:val="1"/>
        </w:numPr>
        <w:overflowPunct/>
        <w:autoSpaceDE/>
        <w:adjustRightInd/>
        <w:ind w:left="709" w:hanging="709"/>
        <w:contextualSpacing w:val="0"/>
        <w:jc w:val="both"/>
        <w:textAlignment w:val="auto"/>
        <w:rPr>
          <w:rFonts w:asciiTheme="minorHAnsi" w:hAnsiTheme="minorHAnsi"/>
          <w:sz w:val="22"/>
          <w:szCs w:val="22"/>
        </w:rPr>
      </w:pPr>
      <w:r w:rsidRPr="00471190">
        <w:rPr>
          <w:rFonts w:asciiTheme="minorHAnsi" w:hAnsiTheme="minorHAnsi"/>
          <w:sz w:val="22"/>
          <w:szCs w:val="22"/>
        </w:rPr>
        <w:t>We promote a sense of belonging and community.</w:t>
      </w:r>
    </w:p>
    <w:p w14:paraId="2A64ABA1" w14:textId="77777777" w:rsidR="00B54875" w:rsidRPr="00471190" w:rsidRDefault="00B54875" w:rsidP="00B54875">
      <w:pPr>
        <w:jc w:val="both"/>
        <w:rPr>
          <w:rFonts w:asciiTheme="minorHAnsi" w:hAnsiTheme="minorHAnsi"/>
          <w:sz w:val="12"/>
          <w:szCs w:val="12"/>
        </w:rPr>
      </w:pPr>
    </w:p>
    <w:p w14:paraId="73191BB9" w14:textId="77777777" w:rsidR="00B54875" w:rsidRPr="00471190" w:rsidRDefault="00B54875" w:rsidP="00B54875">
      <w:pPr>
        <w:jc w:val="both"/>
        <w:rPr>
          <w:rFonts w:asciiTheme="minorHAnsi" w:hAnsiTheme="minorHAnsi"/>
          <w:b/>
          <w:bCs/>
          <w:sz w:val="22"/>
          <w:szCs w:val="22"/>
        </w:rPr>
      </w:pPr>
      <w:r w:rsidRPr="00471190">
        <w:rPr>
          <w:rFonts w:asciiTheme="minorHAnsi" w:hAnsiTheme="minorHAnsi"/>
          <w:b/>
          <w:bCs/>
          <w:sz w:val="22"/>
          <w:szCs w:val="22"/>
        </w:rPr>
        <w:t>Integrity</w:t>
      </w:r>
    </w:p>
    <w:p w14:paraId="2549790D" w14:textId="77777777" w:rsidR="00B54875" w:rsidRPr="00471190" w:rsidRDefault="00B54875" w:rsidP="00B54875">
      <w:pPr>
        <w:jc w:val="both"/>
        <w:rPr>
          <w:rFonts w:asciiTheme="minorHAnsi" w:hAnsiTheme="minorHAnsi"/>
          <w:sz w:val="22"/>
          <w:szCs w:val="22"/>
        </w:rPr>
      </w:pPr>
      <w:r w:rsidRPr="00471190">
        <w:rPr>
          <w:rFonts w:asciiTheme="minorHAnsi" w:hAnsiTheme="minorHAnsi"/>
          <w:sz w:val="22"/>
          <w:szCs w:val="22"/>
        </w:rPr>
        <w:t>We believe in the power of hope to transform people’s lives and remain faithful to the bold healing mission and legacy of Mother Cabrini.</w:t>
      </w:r>
    </w:p>
    <w:p w14:paraId="0EB5B07B" w14:textId="77777777" w:rsidR="00B54875" w:rsidRPr="00471190" w:rsidRDefault="00B54875" w:rsidP="00B54875">
      <w:pPr>
        <w:pStyle w:val="ListParagraph"/>
        <w:numPr>
          <w:ilvl w:val="0"/>
          <w:numId w:val="1"/>
        </w:numPr>
        <w:overflowPunct/>
        <w:autoSpaceDE/>
        <w:adjustRightInd/>
        <w:ind w:left="709" w:hanging="709"/>
        <w:contextualSpacing w:val="0"/>
        <w:jc w:val="both"/>
        <w:textAlignment w:val="auto"/>
        <w:rPr>
          <w:rFonts w:asciiTheme="minorHAnsi" w:hAnsiTheme="minorHAnsi"/>
          <w:sz w:val="22"/>
          <w:szCs w:val="22"/>
        </w:rPr>
      </w:pPr>
      <w:r w:rsidRPr="00471190">
        <w:rPr>
          <w:rFonts w:asciiTheme="minorHAnsi" w:hAnsiTheme="minorHAnsi"/>
          <w:sz w:val="22"/>
          <w:szCs w:val="22"/>
        </w:rPr>
        <w:t>We remain true to our beliefs at all times – our missio</w:t>
      </w:r>
      <w:r>
        <w:rPr>
          <w:rFonts w:asciiTheme="minorHAnsi" w:hAnsiTheme="minorHAnsi"/>
          <w:sz w:val="22"/>
          <w:szCs w:val="22"/>
        </w:rPr>
        <w:t xml:space="preserve">n and values are </w:t>
      </w:r>
      <w:proofErr w:type="gramStart"/>
      <w:r>
        <w:rPr>
          <w:rFonts w:asciiTheme="minorHAnsi" w:hAnsiTheme="minorHAnsi"/>
          <w:sz w:val="22"/>
          <w:szCs w:val="22"/>
        </w:rPr>
        <w:t>non-negotiable</w:t>
      </w:r>
      <w:proofErr w:type="gramEnd"/>
    </w:p>
    <w:p w14:paraId="6B402078" w14:textId="77777777" w:rsidR="00B54875" w:rsidRPr="00471190" w:rsidRDefault="00B54875" w:rsidP="00B54875">
      <w:pPr>
        <w:pStyle w:val="ListParagraph"/>
        <w:numPr>
          <w:ilvl w:val="0"/>
          <w:numId w:val="1"/>
        </w:numPr>
        <w:overflowPunct/>
        <w:autoSpaceDE/>
        <w:adjustRightInd/>
        <w:ind w:left="709" w:hanging="709"/>
        <w:contextualSpacing w:val="0"/>
        <w:jc w:val="both"/>
        <w:textAlignment w:val="auto"/>
        <w:rPr>
          <w:rFonts w:asciiTheme="minorHAnsi" w:hAnsiTheme="minorHAnsi"/>
          <w:sz w:val="22"/>
          <w:szCs w:val="22"/>
        </w:rPr>
      </w:pPr>
      <w:r w:rsidRPr="00471190">
        <w:rPr>
          <w:rFonts w:asciiTheme="minorHAnsi" w:hAnsiTheme="minorHAnsi"/>
          <w:sz w:val="22"/>
          <w:szCs w:val="22"/>
        </w:rPr>
        <w:t>We are welcoming, hospitable and find comfort and motivation in the cont</w:t>
      </w:r>
      <w:r>
        <w:rPr>
          <w:rFonts w:asciiTheme="minorHAnsi" w:hAnsiTheme="minorHAnsi"/>
          <w:sz w:val="22"/>
          <w:szCs w:val="22"/>
        </w:rPr>
        <w:t xml:space="preserve">ext of God’s all-inclusive </w:t>
      </w:r>
      <w:proofErr w:type="gramStart"/>
      <w:r>
        <w:rPr>
          <w:rFonts w:asciiTheme="minorHAnsi" w:hAnsiTheme="minorHAnsi"/>
          <w:sz w:val="22"/>
          <w:szCs w:val="22"/>
        </w:rPr>
        <w:t>love</w:t>
      </w:r>
      <w:proofErr w:type="gramEnd"/>
    </w:p>
    <w:p w14:paraId="162A87DE" w14:textId="77777777" w:rsidR="00B54875" w:rsidRPr="00471190" w:rsidRDefault="00B54875" w:rsidP="00B54875">
      <w:pPr>
        <w:pStyle w:val="ListParagraph"/>
        <w:numPr>
          <w:ilvl w:val="0"/>
          <w:numId w:val="1"/>
        </w:numPr>
        <w:overflowPunct/>
        <w:autoSpaceDE/>
        <w:adjustRightInd/>
        <w:ind w:left="709" w:hanging="709"/>
        <w:contextualSpacing w:val="0"/>
        <w:jc w:val="both"/>
        <w:textAlignment w:val="auto"/>
        <w:rPr>
          <w:rFonts w:asciiTheme="minorHAnsi" w:hAnsiTheme="minorHAnsi"/>
          <w:sz w:val="22"/>
          <w:szCs w:val="22"/>
        </w:rPr>
      </w:pPr>
      <w:r w:rsidRPr="00471190">
        <w:rPr>
          <w:rFonts w:asciiTheme="minorHAnsi" w:hAnsiTheme="minorHAnsi"/>
          <w:sz w:val="22"/>
          <w:szCs w:val="22"/>
        </w:rPr>
        <w:t>We look for the good in each other and recognise each person’s contribution as we work together to provide the best possible experience for our patient</w:t>
      </w:r>
      <w:r>
        <w:rPr>
          <w:rFonts w:asciiTheme="minorHAnsi" w:hAnsiTheme="minorHAnsi"/>
          <w:sz w:val="22"/>
          <w:szCs w:val="22"/>
        </w:rPr>
        <w:t xml:space="preserve">s, residents and their </w:t>
      </w:r>
      <w:proofErr w:type="gramStart"/>
      <w:r>
        <w:rPr>
          <w:rFonts w:asciiTheme="minorHAnsi" w:hAnsiTheme="minorHAnsi"/>
          <w:sz w:val="22"/>
          <w:szCs w:val="22"/>
        </w:rPr>
        <w:t>families</w:t>
      </w:r>
      <w:proofErr w:type="gramEnd"/>
    </w:p>
    <w:p w14:paraId="78AB1541" w14:textId="77777777" w:rsidR="00B54875" w:rsidRPr="00471190" w:rsidRDefault="00B54875" w:rsidP="00B54875">
      <w:pPr>
        <w:pStyle w:val="ListParagraph"/>
        <w:numPr>
          <w:ilvl w:val="0"/>
          <w:numId w:val="1"/>
        </w:numPr>
        <w:overflowPunct/>
        <w:autoSpaceDE/>
        <w:adjustRightInd/>
        <w:ind w:left="709" w:hanging="709"/>
        <w:contextualSpacing w:val="0"/>
        <w:jc w:val="both"/>
        <w:textAlignment w:val="auto"/>
        <w:rPr>
          <w:rFonts w:asciiTheme="minorHAnsi" w:hAnsiTheme="minorHAnsi"/>
          <w:sz w:val="22"/>
          <w:szCs w:val="22"/>
        </w:rPr>
      </w:pPr>
      <w:r w:rsidRPr="00471190">
        <w:rPr>
          <w:rFonts w:asciiTheme="minorHAnsi" w:hAnsiTheme="minorHAnsi"/>
          <w:sz w:val="22"/>
          <w:szCs w:val="22"/>
        </w:rPr>
        <w:t>We are honest and reliable, making decisions that are consistent with our mission and taking responsibility for our own actions.</w:t>
      </w:r>
    </w:p>
    <w:p w14:paraId="565B5500" w14:textId="77777777" w:rsidR="00B54875" w:rsidRPr="001A3CCD" w:rsidRDefault="00B54875" w:rsidP="00B54875">
      <w:pPr>
        <w:jc w:val="both"/>
        <w:rPr>
          <w:rFonts w:asciiTheme="minorHAnsi" w:hAnsiTheme="minorHAnsi"/>
          <w:sz w:val="12"/>
          <w:szCs w:val="12"/>
        </w:rPr>
      </w:pPr>
    </w:p>
    <w:p w14:paraId="08D8BA8B" w14:textId="77777777" w:rsidR="00B54875" w:rsidRPr="00471190" w:rsidRDefault="00B54875" w:rsidP="00B54875">
      <w:pPr>
        <w:jc w:val="both"/>
        <w:rPr>
          <w:rFonts w:asciiTheme="minorHAnsi" w:hAnsiTheme="minorHAnsi"/>
          <w:b/>
          <w:bCs/>
          <w:sz w:val="22"/>
          <w:szCs w:val="22"/>
        </w:rPr>
      </w:pPr>
      <w:r w:rsidRPr="00471190">
        <w:rPr>
          <w:rFonts w:asciiTheme="minorHAnsi" w:hAnsiTheme="minorHAnsi"/>
          <w:b/>
          <w:bCs/>
          <w:sz w:val="22"/>
          <w:szCs w:val="22"/>
        </w:rPr>
        <w:t>Courage</w:t>
      </w:r>
    </w:p>
    <w:p w14:paraId="7D791C4B" w14:textId="77777777" w:rsidR="00B54875" w:rsidRPr="00471190" w:rsidRDefault="00B54875" w:rsidP="00B54875">
      <w:pPr>
        <w:jc w:val="both"/>
        <w:rPr>
          <w:rFonts w:asciiTheme="minorHAnsi" w:hAnsiTheme="minorHAnsi"/>
          <w:sz w:val="22"/>
          <w:szCs w:val="22"/>
        </w:rPr>
      </w:pPr>
      <w:r w:rsidRPr="00471190">
        <w:rPr>
          <w:rFonts w:asciiTheme="minorHAnsi" w:hAnsiTheme="minorHAnsi"/>
          <w:sz w:val="22"/>
          <w:szCs w:val="22"/>
        </w:rPr>
        <w:t xml:space="preserve">We have the strength, determination, </w:t>
      </w:r>
      <w:proofErr w:type="gramStart"/>
      <w:r w:rsidRPr="00471190">
        <w:rPr>
          <w:rFonts w:asciiTheme="minorHAnsi" w:hAnsiTheme="minorHAnsi"/>
          <w:sz w:val="22"/>
          <w:szCs w:val="22"/>
        </w:rPr>
        <w:t>vision</w:t>
      </w:r>
      <w:proofErr w:type="gramEnd"/>
      <w:r w:rsidRPr="00471190">
        <w:rPr>
          <w:rFonts w:asciiTheme="minorHAnsi" w:hAnsiTheme="minorHAnsi"/>
          <w:sz w:val="22"/>
          <w:szCs w:val="22"/>
        </w:rPr>
        <w:t xml:space="preserve"> and conviction to continue the work of Mother Cabrini and the Missionary Sisters.</w:t>
      </w:r>
    </w:p>
    <w:p w14:paraId="2A3F531F" w14:textId="77777777" w:rsidR="00B54875" w:rsidRPr="00471190" w:rsidRDefault="00B54875" w:rsidP="00B54875">
      <w:pPr>
        <w:pStyle w:val="ListParagraph"/>
        <w:numPr>
          <w:ilvl w:val="0"/>
          <w:numId w:val="1"/>
        </w:numPr>
        <w:overflowPunct/>
        <w:autoSpaceDE/>
        <w:adjustRightInd/>
        <w:ind w:left="709" w:hanging="709"/>
        <w:contextualSpacing w:val="0"/>
        <w:jc w:val="both"/>
        <w:textAlignment w:val="auto"/>
        <w:rPr>
          <w:rFonts w:asciiTheme="minorHAnsi" w:hAnsiTheme="minorHAnsi"/>
          <w:sz w:val="22"/>
          <w:szCs w:val="22"/>
        </w:rPr>
      </w:pPr>
      <w:r w:rsidRPr="00471190">
        <w:rPr>
          <w:rFonts w:asciiTheme="minorHAnsi" w:hAnsiTheme="minorHAnsi"/>
          <w:sz w:val="22"/>
          <w:szCs w:val="22"/>
        </w:rPr>
        <w:t xml:space="preserve">We care for the whole person – spiritually, physically and emotionally – creating an </w:t>
      </w:r>
      <w:r>
        <w:rPr>
          <w:rFonts w:asciiTheme="minorHAnsi" w:hAnsiTheme="minorHAnsi"/>
          <w:sz w:val="22"/>
          <w:szCs w:val="22"/>
        </w:rPr>
        <w:t xml:space="preserve">environment of hope and </w:t>
      </w:r>
      <w:proofErr w:type="gramStart"/>
      <w:r>
        <w:rPr>
          <w:rFonts w:asciiTheme="minorHAnsi" w:hAnsiTheme="minorHAnsi"/>
          <w:sz w:val="22"/>
          <w:szCs w:val="22"/>
        </w:rPr>
        <w:t>healing</w:t>
      </w:r>
      <w:proofErr w:type="gramEnd"/>
    </w:p>
    <w:p w14:paraId="5A649910" w14:textId="77777777" w:rsidR="00B54875" w:rsidRPr="00471190" w:rsidRDefault="00B54875" w:rsidP="00B54875">
      <w:pPr>
        <w:pStyle w:val="ListParagraph"/>
        <w:numPr>
          <w:ilvl w:val="0"/>
          <w:numId w:val="1"/>
        </w:numPr>
        <w:overflowPunct/>
        <w:autoSpaceDE/>
        <w:adjustRightInd/>
        <w:ind w:left="709" w:hanging="709"/>
        <w:contextualSpacing w:val="0"/>
        <w:jc w:val="both"/>
        <w:textAlignment w:val="auto"/>
        <w:rPr>
          <w:rFonts w:asciiTheme="minorHAnsi" w:hAnsiTheme="minorHAnsi"/>
          <w:sz w:val="22"/>
          <w:szCs w:val="22"/>
        </w:rPr>
      </w:pPr>
      <w:r w:rsidRPr="00471190">
        <w:rPr>
          <w:rFonts w:asciiTheme="minorHAnsi" w:hAnsiTheme="minorHAnsi"/>
          <w:sz w:val="22"/>
          <w:szCs w:val="22"/>
        </w:rPr>
        <w:t>We rise up to challenges and opportunities, meeting them with an op</w:t>
      </w:r>
      <w:r>
        <w:rPr>
          <w:rFonts w:asciiTheme="minorHAnsi" w:hAnsiTheme="minorHAnsi"/>
          <w:sz w:val="22"/>
          <w:szCs w:val="22"/>
        </w:rPr>
        <w:t xml:space="preserve">en mind and a positive </w:t>
      </w:r>
      <w:proofErr w:type="gramStart"/>
      <w:r>
        <w:rPr>
          <w:rFonts w:asciiTheme="minorHAnsi" w:hAnsiTheme="minorHAnsi"/>
          <w:sz w:val="22"/>
          <w:szCs w:val="22"/>
        </w:rPr>
        <w:t>attitude</w:t>
      </w:r>
      <w:proofErr w:type="gramEnd"/>
    </w:p>
    <w:p w14:paraId="6050DB9E" w14:textId="77777777" w:rsidR="00B54875" w:rsidRPr="00471190" w:rsidRDefault="00B54875" w:rsidP="00B54875">
      <w:pPr>
        <w:pStyle w:val="ListParagraph"/>
        <w:numPr>
          <w:ilvl w:val="0"/>
          <w:numId w:val="1"/>
        </w:numPr>
        <w:overflowPunct/>
        <w:autoSpaceDE/>
        <w:adjustRightInd/>
        <w:ind w:left="709" w:hanging="709"/>
        <w:contextualSpacing w:val="0"/>
        <w:jc w:val="both"/>
        <w:textAlignment w:val="auto"/>
        <w:rPr>
          <w:rFonts w:asciiTheme="minorHAnsi" w:hAnsiTheme="minorHAnsi"/>
          <w:sz w:val="22"/>
          <w:szCs w:val="22"/>
        </w:rPr>
      </w:pPr>
      <w:r w:rsidRPr="00471190">
        <w:rPr>
          <w:rFonts w:asciiTheme="minorHAnsi" w:hAnsiTheme="minorHAnsi"/>
          <w:sz w:val="22"/>
          <w:szCs w:val="22"/>
        </w:rPr>
        <w:t>We maintain the courage of our convictions and express</w:t>
      </w:r>
      <w:r>
        <w:rPr>
          <w:rFonts w:asciiTheme="minorHAnsi" w:hAnsiTheme="minorHAnsi"/>
          <w:sz w:val="22"/>
          <w:szCs w:val="22"/>
        </w:rPr>
        <w:t xml:space="preserve"> our values through our </w:t>
      </w:r>
      <w:proofErr w:type="gramStart"/>
      <w:r>
        <w:rPr>
          <w:rFonts w:asciiTheme="minorHAnsi" w:hAnsiTheme="minorHAnsi"/>
          <w:sz w:val="22"/>
          <w:szCs w:val="22"/>
        </w:rPr>
        <w:t>actions</w:t>
      </w:r>
      <w:proofErr w:type="gramEnd"/>
    </w:p>
    <w:p w14:paraId="19063051" w14:textId="77777777" w:rsidR="00B54875" w:rsidRPr="00471190" w:rsidRDefault="00B54875" w:rsidP="00B54875">
      <w:pPr>
        <w:pStyle w:val="ListParagraph"/>
        <w:numPr>
          <w:ilvl w:val="0"/>
          <w:numId w:val="1"/>
        </w:numPr>
        <w:overflowPunct/>
        <w:autoSpaceDE/>
        <w:adjustRightInd/>
        <w:ind w:left="709" w:hanging="709"/>
        <w:contextualSpacing w:val="0"/>
        <w:jc w:val="both"/>
        <w:textAlignment w:val="auto"/>
        <w:rPr>
          <w:rFonts w:asciiTheme="minorHAnsi" w:hAnsiTheme="minorHAnsi"/>
          <w:sz w:val="22"/>
          <w:szCs w:val="22"/>
        </w:rPr>
      </w:pPr>
      <w:r w:rsidRPr="00471190">
        <w:rPr>
          <w:rFonts w:asciiTheme="minorHAnsi" w:hAnsiTheme="minorHAnsi"/>
          <w:sz w:val="22"/>
          <w:szCs w:val="22"/>
        </w:rPr>
        <w:t>We continually look beyond our current services to help support and engage with those who are marginalised.</w:t>
      </w:r>
    </w:p>
    <w:p w14:paraId="1D7846D4" w14:textId="77777777" w:rsidR="00B54875" w:rsidRPr="001A3CCD" w:rsidRDefault="00B54875" w:rsidP="00B54875">
      <w:pPr>
        <w:overflowPunct/>
        <w:autoSpaceDE/>
        <w:adjustRightInd/>
        <w:jc w:val="both"/>
        <w:textAlignment w:val="auto"/>
        <w:rPr>
          <w:rFonts w:asciiTheme="minorHAnsi" w:hAnsiTheme="minorHAnsi"/>
          <w:sz w:val="12"/>
          <w:szCs w:val="12"/>
        </w:rPr>
      </w:pPr>
    </w:p>
    <w:p w14:paraId="2A41FDB9" w14:textId="77777777" w:rsidR="00B54875" w:rsidRDefault="00B54875" w:rsidP="00B54875">
      <w:pPr>
        <w:jc w:val="both"/>
        <w:rPr>
          <w:rFonts w:asciiTheme="minorHAnsi" w:hAnsiTheme="minorHAnsi"/>
          <w:b/>
          <w:bCs/>
          <w:sz w:val="22"/>
          <w:szCs w:val="22"/>
        </w:rPr>
      </w:pPr>
      <w:r w:rsidRPr="00471190">
        <w:rPr>
          <w:rFonts w:asciiTheme="minorHAnsi" w:hAnsiTheme="minorHAnsi"/>
          <w:b/>
          <w:bCs/>
          <w:sz w:val="22"/>
          <w:szCs w:val="22"/>
        </w:rPr>
        <w:t>Respect</w:t>
      </w:r>
    </w:p>
    <w:p w14:paraId="40AF595B" w14:textId="77777777" w:rsidR="00B54875" w:rsidRPr="00471190" w:rsidRDefault="00B54875" w:rsidP="00B54875">
      <w:pPr>
        <w:jc w:val="both"/>
        <w:rPr>
          <w:rFonts w:asciiTheme="minorHAnsi" w:hAnsiTheme="minorHAnsi"/>
          <w:sz w:val="22"/>
          <w:szCs w:val="22"/>
        </w:rPr>
      </w:pPr>
      <w:r w:rsidRPr="00471190">
        <w:rPr>
          <w:rFonts w:asciiTheme="minorHAnsi" w:hAnsiTheme="minorHAnsi"/>
          <w:sz w:val="22"/>
          <w:szCs w:val="22"/>
        </w:rPr>
        <w:t>We believe that every person is worthy of the utmost respect and the best possible healthcare. We know that our resources are entrusted to us to use for the benefit of others.</w:t>
      </w:r>
    </w:p>
    <w:p w14:paraId="2203C5E9" w14:textId="77777777" w:rsidR="00B54875" w:rsidRPr="00471190" w:rsidRDefault="00B54875" w:rsidP="00B54875">
      <w:pPr>
        <w:pStyle w:val="ListParagraph"/>
        <w:numPr>
          <w:ilvl w:val="0"/>
          <w:numId w:val="1"/>
        </w:numPr>
        <w:tabs>
          <w:tab w:val="left" w:pos="709"/>
        </w:tabs>
        <w:overflowPunct/>
        <w:autoSpaceDE/>
        <w:adjustRightInd/>
        <w:ind w:left="709" w:hanging="709"/>
        <w:contextualSpacing w:val="0"/>
        <w:jc w:val="both"/>
        <w:textAlignment w:val="auto"/>
        <w:rPr>
          <w:rFonts w:asciiTheme="minorHAnsi" w:hAnsiTheme="minorHAnsi"/>
          <w:sz w:val="22"/>
          <w:szCs w:val="22"/>
        </w:rPr>
      </w:pPr>
      <w:r w:rsidRPr="00471190">
        <w:rPr>
          <w:rFonts w:asciiTheme="minorHAnsi" w:hAnsiTheme="minorHAnsi"/>
          <w:sz w:val="22"/>
          <w:szCs w:val="22"/>
        </w:rPr>
        <w:t>We uphold the worth and dignity of all people, regardless of gender, race, age, ability and social position and treat them with courtesy</w:t>
      </w:r>
      <w:r>
        <w:rPr>
          <w:rFonts w:asciiTheme="minorHAnsi" w:hAnsiTheme="minorHAnsi"/>
          <w:sz w:val="22"/>
          <w:szCs w:val="22"/>
        </w:rPr>
        <w:t xml:space="preserve">, respect, equality and </w:t>
      </w:r>
      <w:proofErr w:type="gramStart"/>
      <w:r>
        <w:rPr>
          <w:rFonts w:asciiTheme="minorHAnsi" w:hAnsiTheme="minorHAnsi"/>
          <w:sz w:val="22"/>
          <w:szCs w:val="22"/>
        </w:rPr>
        <w:t>justice</w:t>
      </w:r>
      <w:proofErr w:type="gramEnd"/>
    </w:p>
    <w:p w14:paraId="05CC4AEC" w14:textId="77777777" w:rsidR="00B54875" w:rsidRPr="00471190" w:rsidRDefault="00B54875" w:rsidP="00B54875">
      <w:pPr>
        <w:pStyle w:val="ListParagraph"/>
        <w:numPr>
          <w:ilvl w:val="0"/>
          <w:numId w:val="1"/>
        </w:numPr>
        <w:tabs>
          <w:tab w:val="left" w:pos="709"/>
        </w:tabs>
        <w:overflowPunct/>
        <w:autoSpaceDE/>
        <w:adjustRightInd/>
        <w:ind w:left="709" w:hanging="709"/>
        <w:contextualSpacing w:val="0"/>
        <w:jc w:val="both"/>
        <w:textAlignment w:val="auto"/>
        <w:rPr>
          <w:rFonts w:asciiTheme="minorHAnsi" w:hAnsiTheme="minorHAnsi"/>
          <w:sz w:val="22"/>
          <w:szCs w:val="22"/>
        </w:rPr>
      </w:pPr>
      <w:r w:rsidRPr="00471190">
        <w:rPr>
          <w:rFonts w:asciiTheme="minorHAnsi" w:hAnsiTheme="minorHAnsi"/>
          <w:sz w:val="22"/>
          <w:szCs w:val="22"/>
        </w:rPr>
        <w:t xml:space="preserve">We respect ourselves, our colleagues and the excellence of the services we </w:t>
      </w:r>
      <w:proofErr w:type="gramStart"/>
      <w:r w:rsidRPr="00471190">
        <w:rPr>
          <w:rFonts w:asciiTheme="minorHAnsi" w:hAnsiTheme="minorHAnsi"/>
          <w:sz w:val="22"/>
          <w:szCs w:val="22"/>
        </w:rPr>
        <w:t>deliv</w:t>
      </w:r>
      <w:r>
        <w:rPr>
          <w:rFonts w:asciiTheme="minorHAnsi" w:hAnsiTheme="minorHAnsi"/>
          <w:sz w:val="22"/>
          <w:szCs w:val="22"/>
        </w:rPr>
        <w:t>er</w:t>
      </w:r>
      <w:proofErr w:type="gramEnd"/>
    </w:p>
    <w:p w14:paraId="0962F9F5" w14:textId="77777777" w:rsidR="00B54875" w:rsidRPr="00471190" w:rsidRDefault="00B54875" w:rsidP="00B54875">
      <w:pPr>
        <w:pStyle w:val="ListParagraph"/>
        <w:numPr>
          <w:ilvl w:val="0"/>
          <w:numId w:val="1"/>
        </w:numPr>
        <w:tabs>
          <w:tab w:val="left" w:pos="709"/>
        </w:tabs>
        <w:overflowPunct/>
        <w:autoSpaceDE/>
        <w:adjustRightInd/>
        <w:ind w:left="709" w:hanging="709"/>
        <w:contextualSpacing w:val="0"/>
        <w:jc w:val="both"/>
        <w:textAlignment w:val="auto"/>
        <w:rPr>
          <w:rFonts w:asciiTheme="minorHAnsi" w:hAnsiTheme="minorHAnsi"/>
          <w:sz w:val="22"/>
          <w:szCs w:val="22"/>
        </w:rPr>
      </w:pPr>
      <w:r w:rsidRPr="00471190">
        <w:rPr>
          <w:rFonts w:asciiTheme="minorHAnsi" w:hAnsiTheme="minorHAnsi"/>
          <w:sz w:val="22"/>
          <w:szCs w:val="22"/>
        </w:rPr>
        <w:t>We identify and respond to emerging he</w:t>
      </w:r>
      <w:r>
        <w:rPr>
          <w:rFonts w:asciiTheme="minorHAnsi" w:hAnsiTheme="minorHAnsi"/>
          <w:sz w:val="22"/>
          <w:szCs w:val="22"/>
        </w:rPr>
        <w:t xml:space="preserve">althcare needs in our </w:t>
      </w:r>
      <w:proofErr w:type="gramStart"/>
      <w:r>
        <w:rPr>
          <w:rFonts w:asciiTheme="minorHAnsi" w:hAnsiTheme="minorHAnsi"/>
          <w:sz w:val="22"/>
          <w:szCs w:val="22"/>
        </w:rPr>
        <w:t>community</w:t>
      </w:r>
      <w:proofErr w:type="gramEnd"/>
    </w:p>
    <w:p w14:paraId="351BE4A7" w14:textId="77777777" w:rsidR="00B54875" w:rsidRPr="00471190" w:rsidRDefault="00B54875" w:rsidP="00B54875">
      <w:pPr>
        <w:pStyle w:val="ListParagraph"/>
        <w:numPr>
          <w:ilvl w:val="0"/>
          <w:numId w:val="1"/>
        </w:numPr>
        <w:tabs>
          <w:tab w:val="left" w:pos="709"/>
        </w:tabs>
        <w:overflowPunct/>
        <w:autoSpaceDE/>
        <w:adjustRightInd/>
        <w:ind w:left="709" w:hanging="709"/>
        <w:contextualSpacing w:val="0"/>
        <w:jc w:val="both"/>
        <w:textAlignment w:val="auto"/>
        <w:rPr>
          <w:rFonts w:asciiTheme="minorHAnsi" w:hAnsiTheme="minorHAnsi"/>
          <w:sz w:val="22"/>
          <w:szCs w:val="22"/>
        </w:rPr>
      </w:pPr>
      <w:r w:rsidRPr="00471190">
        <w:rPr>
          <w:rFonts w:asciiTheme="minorHAnsi" w:hAnsiTheme="minorHAnsi"/>
          <w:sz w:val="22"/>
          <w:szCs w:val="22"/>
        </w:rPr>
        <w:t>We manage our resources wisely and actively seek to minimise our impact on the environment.</w:t>
      </w:r>
    </w:p>
    <w:p w14:paraId="0A1F9A70" w14:textId="77777777" w:rsidR="00B54875" w:rsidRDefault="00B54875" w:rsidP="00345651">
      <w:pPr>
        <w:jc w:val="both"/>
        <w:rPr>
          <w:rFonts w:asciiTheme="minorHAnsi" w:hAnsiTheme="minorHAnsi"/>
          <w:b/>
          <w:bCs/>
          <w:i/>
          <w:iCs/>
          <w:sz w:val="22"/>
          <w:szCs w:val="22"/>
        </w:rPr>
      </w:pPr>
    </w:p>
    <w:tbl>
      <w:tblPr>
        <w:tblStyle w:val="TableGrid"/>
        <w:tblW w:w="0" w:type="auto"/>
        <w:tblLook w:val="04A0" w:firstRow="1" w:lastRow="0" w:firstColumn="1" w:lastColumn="0" w:noHBand="0" w:noVBand="1"/>
      </w:tblPr>
      <w:tblGrid>
        <w:gridCol w:w="9737"/>
      </w:tblGrid>
      <w:tr w:rsidR="00C5195A" w14:paraId="00434EFF" w14:textId="77777777" w:rsidTr="00C5195A">
        <w:tc>
          <w:tcPr>
            <w:tcW w:w="9737" w:type="dxa"/>
          </w:tcPr>
          <w:p w14:paraId="79745DE7" w14:textId="77777777" w:rsidR="00C5195A" w:rsidRDefault="00C5195A" w:rsidP="00C5195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hAnsiTheme="minorHAnsi"/>
                <w:b/>
                <w:sz w:val="22"/>
                <w:szCs w:val="22"/>
              </w:rPr>
            </w:pPr>
            <w:r w:rsidRPr="00471190">
              <w:rPr>
                <w:rFonts w:asciiTheme="minorHAnsi" w:hAnsiTheme="minorHAnsi"/>
                <w:b/>
                <w:bCs/>
                <w:sz w:val="22"/>
                <w:szCs w:val="22"/>
              </w:rPr>
              <w:t>Behaviours that matter</w:t>
            </w:r>
          </w:p>
        </w:tc>
      </w:tr>
    </w:tbl>
    <w:p w14:paraId="313A4BA7" w14:textId="77777777" w:rsidR="00B54875" w:rsidRDefault="00B54875" w:rsidP="00345651">
      <w:pPr>
        <w:jc w:val="both"/>
        <w:rPr>
          <w:rFonts w:asciiTheme="minorHAnsi" w:hAnsiTheme="minorHAnsi"/>
          <w:b/>
          <w:bCs/>
          <w:i/>
          <w:iCs/>
          <w:sz w:val="22"/>
          <w:szCs w:val="22"/>
        </w:rPr>
      </w:pPr>
    </w:p>
    <w:p w14:paraId="2475164B" w14:textId="77777777" w:rsidR="00617852" w:rsidRPr="00471190" w:rsidRDefault="00617852" w:rsidP="00617852">
      <w:pPr>
        <w:jc w:val="both"/>
        <w:rPr>
          <w:rFonts w:asciiTheme="minorHAnsi" w:hAnsiTheme="minorHAnsi"/>
          <w:b/>
          <w:bCs/>
          <w:i/>
          <w:iCs/>
          <w:sz w:val="22"/>
          <w:szCs w:val="22"/>
        </w:rPr>
      </w:pPr>
      <w:r w:rsidRPr="00471190">
        <w:rPr>
          <w:rFonts w:asciiTheme="minorHAnsi" w:hAnsiTheme="minorHAnsi"/>
          <w:b/>
          <w:bCs/>
          <w:i/>
          <w:iCs/>
          <w:sz w:val="22"/>
          <w:szCs w:val="22"/>
        </w:rPr>
        <w:t>Our values are displayed in the way in which we behave in every interaction – with each other, with our patients and residents, with their families and carers, and with</w:t>
      </w:r>
      <w:r>
        <w:rPr>
          <w:rFonts w:asciiTheme="minorHAnsi" w:hAnsiTheme="minorHAnsi"/>
          <w:b/>
          <w:bCs/>
          <w:i/>
          <w:iCs/>
          <w:sz w:val="22"/>
          <w:szCs w:val="22"/>
        </w:rPr>
        <w:t xml:space="preserve"> visitors and other customers.</w:t>
      </w:r>
    </w:p>
    <w:p w14:paraId="3AE50E31" w14:textId="77777777" w:rsidR="00617852" w:rsidRPr="00471190" w:rsidRDefault="00617852" w:rsidP="00617852">
      <w:pPr>
        <w:jc w:val="both"/>
        <w:rPr>
          <w:rFonts w:asciiTheme="minorHAnsi" w:hAnsiTheme="minorHAnsi"/>
          <w:sz w:val="12"/>
          <w:szCs w:val="12"/>
        </w:rPr>
      </w:pPr>
    </w:p>
    <w:p w14:paraId="005E4A91" w14:textId="29C91F7D" w:rsidR="00DD169B" w:rsidRDefault="00DD169B" w:rsidP="00345651">
      <w:pPr>
        <w:jc w:val="both"/>
        <w:rPr>
          <w:rFonts w:asciiTheme="minorHAnsi" w:hAnsiTheme="minorHAnsi"/>
          <w:sz w:val="22"/>
          <w:szCs w:val="22"/>
        </w:rPr>
      </w:pPr>
      <w:r w:rsidRPr="00471190">
        <w:rPr>
          <w:rFonts w:asciiTheme="minorHAnsi" w:hAnsiTheme="minorHAnsi"/>
          <w:sz w:val="22"/>
          <w:szCs w:val="22"/>
        </w:rPr>
        <w:t xml:space="preserve">The behaviours that matter have been identified through consultation with staff. They are the minimum standard expected for all who work at Cabrini (employees, </w:t>
      </w:r>
      <w:proofErr w:type="gramStart"/>
      <w:r w:rsidRPr="00471190">
        <w:rPr>
          <w:rFonts w:asciiTheme="minorHAnsi" w:hAnsiTheme="minorHAnsi"/>
          <w:sz w:val="22"/>
          <w:szCs w:val="22"/>
        </w:rPr>
        <w:t>volunteers</w:t>
      </w:r>
      <w:proofErr w:type="gramEnd"/>
      <w:r w:rsidRPr="00471190">
        <w:rPr>
          <w:rFonts w:asciiTheme="minorHAnsi" w:hAnsiTheme="minorHAnsi"/>
          <w:sz w:val="22"/>
          <w:szCs w:val="22"/>
        </w:rPr>
        <w:t xml:space="preserve"> and accredited staff). </w:t>
      </w:r>
      <w:r w:rsidR="006344B3">
        <w:rPr>
          <w:rFonts w:asciiTheme="minorHAnsi" w:hAnsiTheme="minorHAnsi"/>
          <w:sz w:val="22"/>
          <w:szCs w:val="22"/>
        </w:rPr>
        <w:t xml:space="preserve"> </w:t>
      </w:r>
      <w:r w:rsidRPr="00471190">
        <w:rPr>
          <w:rFonts w:asciiTheme="minorHAnsi" w:hAnsiTheme="minorHAnsi"/>
          <w:sz w:val="22"/>
          <w:szCs w:val="22"/>
        </w:rPr>
        <w:t>They describe the organisational culture that we think is fundamental to our mission to “provide exc</w:t>
      </w:r>
      <w:r w:rsidR="00F4720C">
        <w:rPr>
          <w:rFonts w:asciiTheme="minorHAnsi" w:hAnsiTheme="minorHAnsi"/>
          <w:sz w:val="22"/>
          <w:szCs w:val="22"/>
        </w:rPr>
        <w:t>ellence in all of our services”.</w:t>
      </w:r>
    </w:p>
    <w:p w14:paraId="0DF90946" w14:textId="77777777" w:rsidR="005C7E2F" w:rsidRDefault="005C7E2F" w:rsidP="00345651">
      <w:pPr>
        <w:jc w:val="both"/>
        <w:rPr>
          <w:rFonts w:asciiTheme="minorHAnsi" w:hAnsiTheme="minorHAnsi"/>
          <w:sz w:val="22"/>
          <w:szCs w:val="22"/>
        </w:rPr>
      </w:pPr>
    </w:p>
    <w:p w14:paraId="71CEB596" w14:textId="77777777" w:rsidR="005C7E2F" w:rsidRPr="00F4720C" w:rsidRDefault="005C7E2F" w:rsidP="00345651">
      <w:pPr>
        <w:jc w:val="both"/>
        <w:rPr>
          <w:rFonts w:asciiTheme="minorHAnsi" w:hAnsiTheme="minorHAnsi"/>
          <w:strike/>
          <w:sz w:val="22"/>
          <w:szCs w:val="22"/>
        </w:rPr>
      </w:pPr>
    </w:p>
    <w:p w14:paraId="3C5F4B35" w14:textId="77777777" w:rsidR="00DD169B" w:rsidRPr="00471190" w:rsidRDefault="00DD169B" w:rsidP="00345651">
      <w:pPr>
        <w:jc w:val="both"/>
        <w:rPr>
          <w:rFonts w:asciiTheme="minorHAnsi" w:hAnsiTheme="minorHAnsi"/>
          <w:sz w:val="12"/>
          <w:szCs w:val="12"/>
        </w:rPr>
      </w:pPr>
    </w:p>
    <w:p w14:paraId="2ED50261" w14:textId="77777777" w:rsidR="00DD169B" w:rsidRPr="00471190" w:rsidRDefault="00DD169B" w:rsidP="00345651">
      <w:pPr>
        <w:jc w:val="both"/>
        <w:rPr>
          <w:rFonts w:asciiTheme="minorHAnsi" w:hAnsiTheme="minorHAnsi"/>
          <w:sz w:val="22"/>
          <w:szCs w:val="22"/>
        </w:rPr>
      </w:pPr>
      <w:r w:rsidRPr="00471190">
        <w:rPr>
          <w:rFonts w:asciiTheme="minorHAnsi" w:hAnsiTheme="minorHAnsi"/>
          <w:sz w:val="22"/>
          <w:szCs w:val="22"/>
        </w:rPr>
        <w:lastRenderedPageBreak/>
        <w:t>Unacceptable behaviours have also been identified and described as follows.</w:t>
      </w:r>
      <w:r w:rsidR="006344B3">
        <w:rPr>
          <w:rFonts w:asciiTheme="minorHAnsi" w:hAnsiTheme="minorHAnsi"/>
          <w:sz w:val="22"/>
          <w:szCs w:val="22"/>
        </w:rPr>
        <w:t xml:space="preserve"> </w:t>
      </w:r>
      <w:r w:rsidRPr="00471190">
        <w:rPr>
          <w:rFonts w:asciiTheme="minorHAnsi" w:hAnsiTheme="minorHAnsi"/>
          <w:sz w:val="22"/>
          <w:szCs w:val="22"/>
        </w:rPr>
        <w:t xml:space="preserve"> These behaviours are inconsistent with our values, have a detrimental effect on others and prevent us from achieving our mission and quality goals.</w:t>
      </w:r>
      <w:r w:rsidR="006344B3">
        <w:rPr>
          <w:rFonts w:asciiTheme="minorHAnsi" w:hAnsiTheme="minorHAnsi"/>
          <w:sz w:val="22"/>
          <w:szCs w:val="22"/>
        </w:rPr>
        <w:t xml:space="preserve"> </w:t>
      </w:r>
      <w:r w:rsidRPr="00471190">
        <w:rPr>
          <w:rFonts w:asciiTheme="minorHAnsi" w:hAnsiTheme="minorHAnsi"/>
          <w:sz w:val="22"/>
          <w:szCs w:val="22"/>
        </w:rPr>
        <w:t xml:space="preserve"> If you experience or witness these behaviours, please speak up. </w:t>
      </w:r>
      <w:r w:rsidR="006344B3">
        <w:rPr>
          <w:rFonts w:asciiTheme="minorHAnsi" w:hAnsiTheme="minorHAnsi"/>
          <w:sz w:val="22"/>
          <w:szCs w:val="22"/>
        </w:rPr>
        <w:t xml:space="preserve"> </w:t>
      </w:r>
      <w:r w:rsidRPr="00471190">
        <w:rPr>
          <w:rFonts w:asciiTheme="minorHAnsi" w:hAnsiTheme="minorHAnsi"/>
          <w:sz w:val="22"/>
          <w:szCs w:val="22"/>
        </w:rPr>
        <w:t>If you are unable to address the issue yourself, advise your manager, ano</w:t>
      </w:r>
      <w:r w:rsidR="00F91325" w:rsidRPr="00471190">
        <w:rPr>
          <w:rFonts w:asciiTheme="minorHAnsi" w:hAnsiTheme="minorHAnsi"/>
          <w:sz w:val="22"/>
          <w:szCs w:val="22"/>
        </w:rPr>
        <w:t xml:space="preserve">ther senior member of staff </w:t>
      </w:r>
      <w:r w:rsidR="00F91325" w:rsidRPr="009C2648">
        <w:rPr>
          <w:rFonts w:asciiTheme="minorHAnsi" w:hAnsiTheme="minorHAnsi"/>
          <w:sz w:val="22"/>
          <w:szCs w:val="22"/>
        </w:rPr>
        <w:t>or</w:t>
      </w:r>
      <w:r w:rsidR="00F4720C" w:rsidRPr="009C2648">
        <w:rPr>
          <w:rFonts w:asciiTheme="minorHAnsi" w:hAnsiTheme="minorHAnsi"/>
          <w:sz w:val="22"/>
          <w:szCs w:val="22"/>
        </w:rPr>
        <w:t xml:space="preserve"> People and Culture</w:t>
      </w:r>
      <w:r w:rsidR="009C2648">
        <w:rPr>
          <w:rFonts w:asciiTheme="minorHAnsi" w:hAnsiTheme="minorHAnsi"/>
          <w:sz w:val="22"/>
          <w:szCs w:val="22"/>
        </w:rPr>
        <w:t>.</w:t>
      </w:r>
    </w:p>
    <w:p w14:paraId="3CC90819" w14:textId="77777777" w:rsidR="006344B3" w:rsidRPr="00471190" w:rsidRDefault="006344B3" w:rsidP="00345651">
      <w:pPr>
        <w:jc w:val="both"/>
        <w:rPr>
          <w:rFonts w:asciiTheme="minorHAnsi" w:hAnsiTheme="minorHAnsi"/>
          <w:bCs/>
          <w:sz w:val="12"/>
          <w:szCs w:val="12"/>
        </w:rPr>
      </w:pPr>
    </w:p>
    <w:p w14:paraId="07487E27" w14:textId="77777777" w:rsidR="00DD169B" w:rsidRPr="00471190" w:rsidRDefault="00DD169B" w:rsidP="00345651">
      <w:pPr>
        <w:jc w:val="both"/>
        <w:rPr>
          <w:rFonts w:asciiTheme="minorHAnsi" w:hAnsiTheme="minorHAnsi"/>
          <w:b/>
          <w:bCs/>
          <w:sz w:val="22"/>
          <w:szCs w:val="22"/>
        </w:rPr>
      </w:pPr>
      <w:r w:rsidRPr="00471190">
        <w:rPr>
          <w:rFonts w:asciiTheme="minorHAnsi" w:hAnsiTheme="minorHAnsi"/>
          <w:b/>
          <w:bCs/>
          <w:sz w:val="22"/>
          <w:szCs w:val="22"/>
        </w:rPr>
        <w:t>We are committed to safety and quality:</w:t>
      </w:r>
    </w:p>
    <w:p w14:paraId="031C5432" w14:textId="77777777" w:rsidR="006344B3" w:rsidRPr="00471190" w:rsidRDefault="006344B3" w:rsidP="00345651">
      <w:pPr>
        <w:jc w:val="both"/>
        <w:rPr>
          <w:rFonts w:asciiTheme="minorHAnsi" w:hAnsiTheme="minorHAnsi"/>
          <w:sz w:val="12"/>
          <w:szCs w:val="12"/>
        </w:rPr>
      </w:pPr>
    </w:p>
    <w:tbl>
      <w:tblPr>
        <w:tblW w:w="9781" w:type="dxa"/>
        <w:tblInd w:w="108" w:type="dxa"/>
        <w:tblCellMar>
          <w:left w:w="0" w:type="dxa"/>
          <w:right w:w="0" w:type="dxa"/>
        </w:tblCellMar>
        <w:tblLook w:val="04A0" w:firstRow="1" w:lastRow="0" w:firstColumn="1" w:lastColumn="0" w:noHBand="0" w:noVBand="1"/>
      </w:tblPr>
      <w:tblGrid>
        <w:gridCol w:w="4536"/>
        <w:gridCol w:w="5245"/>
      </w:tblGrid>
      <w:tr w:rsidR="00DD169B" w:rsidRPr="00471190" w14:paraId="7CA579B7" w14:textId="77777777" w:rsidTr="006344B3">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D6B437" w14:textId="77777777" w:rsidR="00DD169B" w:rsidRPr="00471190" w:rsidRDefault="00DD169B" w:rsidP="00345651">
            <w:pPr>
              <w:jc w:val="both"/>
              <w:rPr>
                <w:rFonts w:asciiTheme="minorHAnsi" w:eastAsia="Calibri" w:hAnsiTheme="minorHAnsi" w:cs="Arial"/>
                <w:b/>
                <w:bCs/>
                <w:sz w:val="22"/>
                <w:szCs w:val="22"/>
              </w:rPr>
            </w:pPr>
            <w:r w:rsidRPr="00471190">
              <w:rPr>
                <w:rFonts w:asciiTheme="minorHAnsi" w:hAnsiTheme="minorHAnsi"/>
                <w:b/>
                <w:bCs/>
                <w:sz w:val="22"/>
                <w:szCs w:val="22"/>
              </w:rPr>
              <w:t>Behaviours that matter</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CC88B5" w14:textId="77777777" w:rsidR="00DD169B" w:rsidRPr="00471190" w:rsidRDefault="00DD169B" w:rsidP="00345651">
            <w:pPr>
              <w:ind w:left="34"/>
              <w:jc w:val="both"/>
              <w:rPr>
                <w:rFonts w:asciiTheme="minorHAnsi" w:eastAsia="Calibri" w:hAnsiTheme="minorHAnsi" w:cs="Arial"/>
                <w:b/>
                <w:bCs/>
                <w:sz w:val="22"/>
                <w:szCs w:val="22"/>
              </w:rPr>
            </w:pPr>
            <w:r w:rsidRPr="00471190">
              <w:rPr>
                <w:rFonts w:asciiTheme="minorHAnsi" w:hAnsiTheme="minorHAnsi"/>
                <w:b/>
                <w:bCs/>
                <w:sz w:val="22"/>
                <w:szCs w:val="22"/>
              </w:rPr>
              <w:t>Unacceptable behaviours</w:t>
            </w:r>
          </w:p>
        </w:tc>
      </w:tr>
      <w:tr w:rsidR="00DD169B" w:rsidRPr="00471190" w14:paraId="1E350EB3" w14:textId="77777777" w:rsidTr="006344B3">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3B6C52" w14:textId="77777777" w:rsidR="00DD169B" w:rsidRPr="00471190" w:rsidRDefault="00DD169B" w:rsidP="00345651">
            <w:pPr>
              <w:jc w:val="both"/>
              <w:rPr>
                <w:rFonts w:asciiTheme="minorHAnsi" w:eastAsia="Calibri" w:hAnsiTheme="minorHAnsi" w:cs="Arial"/>
                <w:b/>
                <w:bCs/>
                <w:sz w:val="22"/>
                <w:szCs w:val="22"/>
              </w:rPr>
            </w:pPr>
            <w:r w:rsidRPr="00471190">
              <w:rPr>
                <w:rFonts w:asciiTheme="minorHAnsi" w:hAnsiTheme="minorHAnsi"/>
                <w:sz w:val="22"/>
                <w:szCs w:val="22"/>
              </w:rPr>
              <w:t>We put patient/resident safety first</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49B775F5" w14:textId="77777777" w:rsidR="00DD169B" w:rsidRPr="00471190" w:rsidRDefault="00DD169B" w:rsidP="00345651">
            <w:pPr>
              <w:ind w:left="34"/>
              <w:jc w:val="both"/>
              <w:rPr>
                <w:rFonts w:asciiTheme="minorHAnsi" w:eastAsia="Calibri" w:hAnsiTheme="minorHAnsi" w:cs="Arial"/>
                <w:sz w:val="22"/>
                <w:szCs w:val="22"/>
              </w:rPr>
            </w:pPr>
            <w:r w:rsidRPr="00471190">
              <w:rPr>
                <w:rFonts w:asciiTheme="minorHAnsi" w:hAnsiTheme="minorHAnsi"/>
                <w:sz w:val="22"/>
                <w:szCs w:val="22"/>
              </w:rPr>
              <w:t>We are careless, impulsive or take unnecessary risks that may cause harm to patients/residents</w:t>
            </w:r>
          </w:p>
        </w:tc>
      </w:tr>
      <w:tr w:rsidR="00DD169B" w:rsidRPr="00471190" w14:paraId="2DAA2C61" w14:textId="77777777" w:rsidTr="006344B3">
        <w:tc>
          <w:tcPr>
            <w:tcW w:w="453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7481A292" w14:textId="77777777" w:rsidR="00DD169B" w:rsidRPr="00471190" w:rsidRDefault="00DD169B" w:rsidP="00345651">
            <w:pPr>
              <w:jc w:val="both"/>
              <w:rPr>
                <w:rFonts w:asciiTheme="minorHAnsi" w:eastAsia="Calibri" w:hAnsiTheme="minorHAnsi" w:cs="Arial"/>
                <w:b/>
                <w:bCs/>
                <w:sz w:val="22"/>
                <w:szCs w:val="22"/>
              </w:rPr>
            </w:pPr>
            <w:r w:rsidRPr="00471190">
              <w:rPr>
                <w:rFonts w:asciiTheme="minorHAnsi" w:hAnsiTheme="minorHAnsi"/>
                <w:sz w:val="22"/>
                <w:szCs w:val="22"/>
              </w:rPr>
              <w:t>We ask questions to understand the problem</w:t>
            </w:r>
          </w:p>
        </w:tc>
        <w:tc>
          <w:tcPr>
            <w:tcW w:w="5245" w:type="dxa"/>
            <w:tcBorders>
              <w:top w:val="nil"/>
              <w:left w:val="nil"/>
              <w:bottom w:val="single" w:sz="4" w:space="0" w:color="auto"/>
              <w:right w:val="single" w:sz="8" w:space="0" w:color="auto"/>
            </w:tcBorders>
            <w:tcMar>
              <w:top w:w="0" w:type="dxa"/>
              <w:left w:w="108" w:type="dxa"/>
              <w:bottom w:w="0" w:type="dxa"/>
              <w:right w:w="108" w:type="dxa"/>
            </w:tcMar>
            <w:hideMark/>
          </w:tcPr>
          <w:p w14:paraId="2C46A810" w14:textId="77777777" w:rsidR="00DD169B" w:rsidRPr="00471190" w:rsidRDefault="00DD169B" w:rsidP="00345651">
            <w:pPr>
              <w:ind w:left="34"/>
              <w:jc w:val="both"/>
              <w:rPr>
                <w:rFonts w:asciiTheme="minorHAnsi" w:eastAsia="Calibri" w:hAnsiTheme="minorHAnsi" w:cs="Arial"/>
                <w:i/>
                <w:iCs/>
                <w:sz w:val="22"/>
                <w:szCs w:val="22"/>
              </w:rPr>
            </w:pPr>
            <w:r w:rsidRPr="00471190">
              <w:rPr>
                <w:rFonts w:asciiTheme="minorHAnsi" w:hAnsiTheme="minorHAnsi"/>
                <w:sz w:val="22"/>
                <w:szCs w:val="22"/>
              </w:rPr>
              <w:t>We jump to conclusions and look for someone to blame</w:t>
            </w:r>
          </w:p>
        </w:tc>
      </w:tr>
      <w:tr w:rsidR="00DD169B" w:rsidRPr="00471190" w14:paraId="749E1020" w14:textId="77777777" w:rsidTr="006344B3">
        <w:tc>
          <w:tcPr>
            <w:tcW w:w="453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755269" w14:textId="77777777" w:rsidR="00DD169B" w:rsidRPr="00471190" w:rsidRDefault="00DD169B" w:rsidP="00345651">
            <w:pPr>
              <w:jc w:val="both"/>
              <w:rPr>
                <w:rFonts w:asciiTheme="minorHAnsi" w:eastAsia="Calibri" w:hAnsiTheme="minorHAnsi" w:cs="Arial"/>
                <w:b/>
                <w:bCs/>
                <w:sz w:val="22"/>
                <w:szCs w:val="22"/>
              </w:rPr>
            </w:pPr>
            <w:r w:rsidRPr="00471190">
              <w:rPr>
                <w:rFonts w:asciiTheme="minorHAnsi" w:hAnsiTheme="minorHAnsi"/>
                <w:sz w:val="22"/>
                <w:szCs w:val="22"/>
              </w:rPr>
              <w:t>We admit when we make a mistake and seek a solution</w:t>
            </w:r>
          </w:p>
        </w:tc>
        <w:tc>
          <w:tcPr>
            <w:tcW w:w="524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3E789CB" w14:textId="77777777" w:rsidR="00DD169B" w:rsidRPr="00471190" w:rsidRDefault="00DD169B" w:rsidP="00345651">
            <w:pPr>
              <w:ind w:left="34"/>
              <w:jc w:val="both"/>
              <w:rPr>
                <w:rFonts w:asciiTheme="minorHAnsi" w:eastAsia="Calibri" w:hAnsiTheme="minorHAnsi" w:cs="Arial"/>
                <w:sz w:val="22"/>
                <w:szCs w:val="22"/>
              </w:rPr>
            </w:pPr>
            <w:r w:rsidRPr="00471190">
              <w:rPr>
                <w:rFonts w:asciiTheme="minorHAnsi" w:hAnsiTheme="minorHAnsi"/>
                <w:sz w:val="22"/>
                <w:szCs w:val="22"/>
              </w:rPr>
              <w:t>We try to cover up or make excuses for mistakes</w:t>
            </w:r>
          </w:p>
        </w:tc>
      </w:tr>
      <w:tr w:rsidR="00DD169B" w:rsidRPr="00471190" w14:paraId="4B39CF9C" w14:textId="77777777" w:rsidTr="006344B3">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DDA497" w14:textId="77777777" w:rsidR="00DD169B" w:rsidRPr="00471190" w:rsidRDefault="00DD169B" w:rsidP="00345651">
            <w:pPr>
              <w:jc w:val="both"/>
              <w:rPr>
                <w:rFonts w:asciiTheme="minorHAnsi" w:eastAsia="Calibri" w:hAnsiTheme="minorHAnsi" w:cs="Arial"/>
                <w:sz w:val="22"/>
                <w:szCs w:val="22"/>
              </w:rPr>
            </w:pPr>
            <w:r w:rsidRPr="00471190">
              <w:rPr>
                <w:rFonts w:asciiTheme="minorHAnsi" w:hAnsiTheme="minorHAnsi"/>
                <w:sz w:val="22"/>
                <w:szCs w:val="22"/>
              </w:rPr>
              <w:t>We look for opportunities to improve our care and services</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4800368E" w14:textId="77777777" w:rsidR="00DD169B" w:rsidRPr="00471190" w:rsidRDefault="00DD169B" w:rsidP="00345651">
            <w:pPr>
              <w:ind w:left="34"/>
              <w:jc w:val="both"/>
              <w:rPr>
                <w:rFonts w:asciiTheme="minorHAnsi" w:eastAsia="Calibri" w:hAnsiTheme="minorHAnsi" w:cs="Arial"/>
                <w:sz w:val="22"/>
                <w:szCs w:val="22"/>
              </w:rPr>
            </w:pPr>
            <w:r w:rsidRPr="00471190">
              <w:rPr>
                <w:rFonts w:asciiTheme="minorHAnsi" w:hAnsiTheme="minorHAnsi"/>
                <w:sz w:val="22"/>
                <w:szCs w:val="22"/>
              </w:rPr>
              <w:t>We resist or sabotage change</w:t>
            </w:r>
          </w:p>
        </w:tc>
      </w:tr>
      <w:tr w:rsidR="00DD169B" w:rsidRPr="00471190" w14:paraId="1715CC88" w14:textId="77777777" w:rsidTr="006344B3">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DE6E57" w14:textId="77777777" w:rsidR="00DD169B" w:rsidRPr="00471190" w:rsidRDefault="00DD169B" w:rsidP="00345651">
            <w:pPr>
              <w:jc w:val="both"/>
              <w:rPr>
                <w:rFonts w:asciiTheme="minorHAnsi" w:eastAsia="Calibri" w:hAnsiTheme="minorHAnsi" w:cs="Arial"/>
                <w:sz w:val="22"/>
                <w:szCs w:val="22"/>
              </w:rPr>
            </w:pPr>
            <w:r w:rsidRPr="00471190">
              <w:rPr>
                <w:rFonts w:asciiTheme="minorHAnsi" w:hAnsiTheme="minorHAnsi"/>
                <w:sz w:val="22"/>
                <w:szCs w:val="22"/>
              </w:rPr>
              <w:t>We speak up when we see behaviour that is inconsistent with our values</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073BAAD8" w14:textId="77777777" w:rsidR="00DD169B" w:rsidRPr="00471190" w:rsidRDefault="00DD169B" w:rsidP="00345651">
            <w:pPr>
              <w:ind w:left="34"/>
              <w:jc w:val="both"/>
              <w:rPr>
                <w:rFonts w:asciiTheme="minorHAnsi" w:eastAsia="Calibri" w:hAnsiTheme="minorHAnsi" w:cs="Arial"/>
                <w:sz w:val="22"/>
                <w:szCs w:val="22"/>
              </w:rPr>
            </w:pPr>
            <w:r w:rsidRPr="00471190">
              <w:rPr>
                <w:rFonts w:asciiTheme="minorHAnsi" w:hAnsiTheme="minorHAnsi"/>
                <w:sz w:val="22"/>
                <w:szCs w:val="22"/>
              </w:rPr>
              <w:t>We encourage or participate in poor behaviour</w:t>
            </w:r>
          </w:p>
        </w:tc>
      </w:tr>
    </w:tbl>
    <w:p w14:paraId="3A542964" w14:textId="77777777" w:rsidR="006344B3" w:rsidRPr="00471190" w:rsidRDefault="006344B3" w:rsidP="00345651">
      <w:pPr>
        <w:jc w:val="both"/>
        <w:rPr>
          <w:rFonts w:asciiTheme="minorHAnsi" w:eastAsia="Calibri" w:hAnsiTheme="minorHAnsi" w:cs="Arial"/>
          <w:bCs/>
          <w:sz w:val="12"/>
          <w:szCs w:val="12"/>
        </w:rPr>
      </w:pPr>
    </w:p>
    <w:p w14:paraId="49C4ACB5" w14:textId="77777777" w:rsidR="00DD169B" w:rsidRPr="00471190" w:rsidRDefault="00DD169B" w:rsidP="00345651">
      <w:pPr>
        <w:jc w:val="both"/>
        <w:rPr>
          <w:rFonts w:asciiTheme="minorHAnsi" w:hAnsiTheme="minorHAnsi"/>
          <w:b/>
          <w:bCs/>
          <w:sz w:val="22"/>
          <w:szCs w:val="22"/>
        </w:rPr>
      </w:pPr>
      <w:r w:rsidRPr="00471190">
        <w:rPr>
          <w:rFonts w:asciiTheme="minorHAnsi" w:hAnsiTheme="minorHAnsi"/>
          <w:b/>
          <w:bCs/>
          <w:sz w:val="22"/>
          <w:szCs w:val="22"/>
        </w:rPr>
        <w:t>We are here to provide service:</w:t>
      </w:r>
    </w:p>
    <w:p w14:paraId="19226B41" w14:textId="77777777" w:rsidR="006344B3" w:rsidRPr="00471190" w:rsidRDefault="006344B3" w:rsidP="00345651">
      <w:pPr>
        <w:jc w:val="both"/>
        <w:rPr>
          <w:rFonts w:asciiTheme="minorHAnsi" w:hAnsiTheme="minorHAnsi"/>
          <w:sz w:val="12"/>
          <w:szCs w:val="12"/>
        </w:rPr>
      </w:pPr>
    </w:p>
    <w:tbl>
      <w:tblPr>
        <w:tblW w:w="9781" w:type="dxa"/>
        <w:tblInd w:w="108" w:type="dxa"/>
        <w:tblCellMar>
          <w:left w:w="0" w:type="dxa"/>
          <w:right w:w="0" w:type="dxa"/>
        </w:tblCellMar>
        <w:tblLook w:val="04A0" w:firstRow="1" w:lastRow="0" w:firstColumn="1" w:lastColumn="0" w:noHBand="0" w:noVBand="1"/>
      </w:tblPr>
      <w:tblGrid>
        <w:gridCol w:w="4536"/>
        <w:gridCol w:w="5245"/>
      </w:tblGrid>
      <w:tr w:rsidR="00DD169B" w:rsidRPr="00471190" w14:paraId="04DD0B97" w14:textId="77777777" w:rsidTr="006344B3">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796BBD" w14:textId="77777777" w:rsidR="00DD169B" w:rsidRPr="00471190" w:rsidRDefault="00DD169B" w:rsidP="00345651">
            <w:pPr>
              <w:jc w:val="both"/>
              <w:rPr>
                <w:rFonts w:asciiTheme="minorHAnsi" w:eastAsia="Calibri" w:hAnsiTheme="minorHAnsi" w:cs="Arial"/>
                <w:b/>
                <w:bCs/>
                <w:sz w:val="22"/>
                <w:szCs w:val="22"/>
              </w:rPr>
            </w:pPr>
            <w:r w:rsidRPr="00471190">
              <w:rPr>
                <w:rFonts w:asciiTheme="minorHAnsi" w:hAnsiTheme="minorHAnsi"/>
                <w:b/>
                <w:bCs/>
                <w:sz w:val="22"/>
                <w:szCs w:val="22"/>
              </w:rPr>
              <w:t>Behaviours that matter</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27044E" w14:textId="77777777" w:rsidR="00DD169B" w:rsidRPr="00471190" w:rsidRDefault="00DD169B" w:rsidP="00345651">
            <w:pPr>
              <w:ind w:left="34"/>
              <w:jc w:val="both"/>
              <w:rPr>
                <w:rFonts w:asciiTheme="minorHAnsi" w:eastAsia="Calibri" w:hAnsiTheme="minorHAnsi" w:cs="Arial"/>
                <w:b/>
                <w:bCs/>
                <w:sz w:val="22"/>
                <w:szCs w:val="22"/>
              </w:rPr>
            </w:pPr>
            <w:r w:rsidRPr="00471190">
              <w:rPr>
                <w:rFonts w:asciiTheme="minorHAnsi" w:hAnsiTheme="minorHAnsi"/>
                <w:b/>
                <w:bCs/>
                <w:sz w:val="22"/>
                <w:szCs w:val="22"/>
              </w:rPr>
              <w:t>Unacceptable behaviours</w:t>
            </w:r>
          </w:p>
        </w:tc>
      </w:tr>
      <w:tr w:rsidR="00DD169B" w:rsidRPr="00471190" w14:paraId="7E846EC5" w14:textId="77777777" w:rsidTr="006344B3">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125EDF" w14:textId="77777777" w:rsidR="00DD169B" w:rsidRPr="00471190" w:rsidRDefault="00DD169B" w:rsidP="00345651">
            <w:pPr>
              <w:jc w:val="both"/>
              <w:rPr>
                <w:rFonts w:asciiTheme="minorHAnsi" w:eastAsia="Calibri" w:hAnsiTheme="minorHAnsi" w:cs="Arial"/>
                <w:sz w:val="22"/>
                <w:szCs w:val="22"/>
              </w:rPr>
            </w:pPr>
            <w:r w:rsidRPr="00471190">
              <w:rPr>
                <w:rFonts w:asciiTheme="minorHAnsi" w:hAnsiTheme="minorHAnsi"/>
                <w:sz w:val="22"/>
                <w:szCs w:val="22"/>
              </w:rPr>
              <w:t>We greet everyone warmly</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6ECE61A2" w14:textId="77777777" w:rsidR="00DD169B" w:rsidRPr="00471190" w:rsidRDefault="00DD169B" w:rsidP="00345651">
            <w:pPr>
              <w:ind w:left="34"/>
              <w:jc w:val="both"/>
              <w:rPr>
                <w:rFonts w:asciiTheme="minorHAnsi" w:eastAsia="Calibri" w:hAnsiTheme="minorHAnsi" w:cs="Arial"/>
                <w:sz w:val="22"/>
                <w:szCs w:val="22"/>
              </w:rPr>
            </w:pPr>
            <w:r w:rsidRPr="00471190">
              <w:rPr>
                <w:rFonts w:asciiTheme="minorHAnsi" w:hAnsiTheme="minorHAnsi"/>
                <w:sz w:val="22"/>
                <w:szCs w:val="22"/>
              </w:rPr>
              <w:t xml:space="preserve">We are rude or discourteous </w:t>
            </w:r>
          </w:p>
        </w:tc>
      </w:tr>
      <w:tr w:rsidR="00DD169B" w:rsidRPr="00471190" w14:paraId="1B19100D" w14:textId="77777777" w:rsidTr="006344B3">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9A8390" w14:textId="77777777" w:rsidR="00DD169B" w:rsidRPr="00471190" w:rsidRDefault="00DD169B" w:rsidP="00345651">
            <w:pPr>
              <w:jc w:val="both"/>
              <w:rPr>
                <w:rFonts w:asciiTheme="minorHAnsi" w:eastAsia="Calibri" w:hAnsiTheme="minorHAnsi" w:cs="Arial"/>
                <w:sz w:val="22"/>
                <w:szCs w:val="22"/>
              </w:rPr>
            </w:pPr>
            <w:r w:rsidRPr="00471190">
              <w:rPr>
                <w:rFonts w:asciiTheme="minorHAnsi" w:hAnsiTheme="minorHAnsi"/>
                <w:sz w:val="22"/>
                <w:szCs w:val="22"/>
              </w:rPr>
              <w:t>We are always kind and caring</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77B5F8DC" w14:textId="77777777" w:rsidR="00DD169B" w:rsidRPr="00471190" w:rsidRDefault="00DD169B" w:rsidP="00345651">
            <w:pPr>
              <w:ind w:left="34"/>
              <w:jc w:val="both"/>
              <w:rPr>
                <w:rFonts w:asciiTheme="minorHAnsi" w:eastAsia="Calibri" w:hAnsiTheme="minorHAnsi" w:cs="Arial"/>
                <w:sz w:val="22"/>
                <w:szCs w:val="22"/>
              </w:rPr>
            </w:pPr>
            <w:r w:rsidRPr="00471190">
              <w:rPr>
                <w:rFonts w:asciiTheme="minorHAnsi" w:hAnsiTheme="minorHAnsi"/>
                <w:sz w:val="22"/>
                <w:szCs w:val="22"/>
              </w:rPr>
              <w:t>We are arrogant or demeaning</w:t>
            </w:r>
          </w:p>
        </w:tc>
      </w:tr>
      <w:tr w:rsidR="00DD169B" w:rsidRPr="00471190" w14:paraId="15E40FCE" w14:textId="77777777" w:rsidTr="006344B3">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898D94" w14:textId="77777777" w:rsidR="00DD169B" w:rsidRPr="00471190" w:rsidRDefault="00DD169B" w:rsidP="00345651">
            <w:pPr>
              <w:jc w:val="both"/>
              <w:rPr>
                <w:rFonts w:asciiTheme="minorHAnsi" w:eastAsia="Calibri" w:hAnsiTheme="minorHAnsi" w:cs="Arial"/>
                <w:sz w:val="22"/>
                <w:szCs w:val="22"/>
              </w:rPr>
            </w:pPr>
            <w:r w:rsidRPr="00471190">
              <w:rPr>
                <w:rFonts w:asciiTheme="minorHAnsi" w:hAnsiTheme="minorHAnsi"/>
                <w:sz w:val="22"/>
                <w:szCs w:val="22"/>
              </w:rPr>
              <w:t>We give our full attention to the person speaking to us</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57092BD9" w14:textId="77777777" w:rsidR="00DD169B" w:rsidRPr="00471190" w:rsidRDefault="00DD169B" w:rsidP="00345651">
            <w:pPr>
              <w:ind w:left="34"/>
              <w:jc w:val="both"/>
              <w:rPr>
                <w:rFonts w:asciiTheme="minorHAnsi" w:eastAsia="Calibri" w:hAnsiTheme="minorHAnsi" w:cs="Arial"/>
                <w:sz w:val="22"/>
                <w:szCs w:val="22"/>
              </w:rPr>
            </w:pPr>
            <w:r w:rsidRPr="00471190">
              <w:rPr>
                <w:rFonts w:asciiTheme="minorHAnsi" w:hAnsiTheme="minorHAnsi"/>
                <w:sz w:val="22"/>
                <w:szCs w:val="22"/>
              </w:rPr>
              <w:t>We are distracted, impatient or dismissive</w:t>
            </w:r>
          </w:p>
        </w:tc>
      </w:tr>
      <w:tr w:rsidR="00DD169B" w:rsidRPr="00471190" w14:paraId="24B76108" w14:textId="77777777" w:rsidTr="006344B3">
        <w:trPr>
          <w:trHeight w:val="70"/>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3F21DB" w14:textId="77777777" w:rsidR="00DD169B" w:rsidRPr="00471190" w:rsidRDefault="00DD169B" w:rsidP="00345651">
            <w:pPr>
              <w:jc w:val="both"/>
              <w:rPr>
                <w:rFonts w:asciiTheme="minorHAnsi" w:eastAsia="Calibri" w:hAnsiTheme="minorHAnsi" w:cs="Arial"/>
                <w:sz w:val="22"/>
                <w:szCs w:val="22"/>
              </w:rPr>
            </w:pPr>
            <w:r w:rsidRPr="00471190">
              <w:rPr>
                <w:rFonts w:asciiTheme="minorHAnsi" w:hAnsiTheme="minorHAnsi"/>
                <w:sz w:val="22"/>
                <w:szCs w:val="22"/>
              </w:rPr>
              <w:t>We communicate openly, sensitively and in a timely manner</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3602CE76" w14:textId="77777777" w:rsidR="00DD169B" w:rsidRPr="00471190" w:rsidRDefault="00DD169B" w:rsidP="00345651">
            <w:pPr>
              <w:ind w:left="34"/>
              <w:jc w:val="both"/>
              <w:rPr>
                <w:rFonts w:asciiTheme="minorHAnsi" w:eastAsia="Calibri" w:hAnsiTheme="minorHAnsi" w:cs="Arial"/>
                <w:sz w:val="22"/>
                <w:szCs w:val="22"/>
              </w:rPr>
            </w:pPr>
            <w:r w:rsidRPr="00471190">
              <w:rPr>
                <w:rFonts w:asciiTheme="minorHAnsi" w:hAnsiTheme="minorHAnsi"/>
                <w:sz w:val="22"/>
                <w:szCs w:val="22"/>
              </w:rPr>
              <w:t>We are dominating, abrupt or sarcastic</w:t>
            </w:r>
          </w:p>
        </w:tc>
      </w:tr>
    </w:tbl>
    <w:p w14:paraId="2A12336B" w14:textId="77777777" w:rsidR="00DD169B" w:rsidRPr="00471190" w:rsidRDefault="00DD169B" w:rsidP="00345651">
      <w:pPr>
        <w:jc w:val="both"/>
        <w:rPr>
          <w:rFonts w:asciiTheme="minorHAnsi" w:eastAsia="Calibri" w:hAnsiTheme="minorHAnsi" w:cs="Arial"/>
          <w:bCs/>
          <w:sz w:val="12"/>
          <w:szCs w:val="12"/>
        </w:rPr>
      </w:pPr>
    </w:p>
    <w:p w14:paraId="174B5C9A" w14:textId="77777777" w:rsidR="00DD169B" w:rsidRPr="00471190" w:rsidRDefault="00DD169B" w:rsidP="00345651">
      <w:pPr>
        <w:jc w:val="both"/>
        <w:rPr>
          <w:rFonts w:asciiTheme="minorHAnsi" w:hAnsiTheme="minorHAnsi"/>
          <w:b/>
          <w:bCs/>
          <w:sz w:val="22"/>
          <w:szCs w:val="22"/>
        </w:rPr>
      </w:pPr>
      <w:r w:rsidRPr="00471190">
        <w:rPr>
          <w:rFonts w:asciiTheme="minorHAnsi" w:hAnsiTheme="minorHAnsi"/>
          <w:b/>
          <w:bCs/>
          <w:sz w:val="22"/>
          <w:szCs w:val="22"/>
        </w:rPr>
        <w:t>We work together to achieve the best outcome:</w:t>
      </w:r>
    </w:p>
    <w:p w14:paraId="412C336C" w14:textId="77777777" w:rsidR="00DD169B" w:rsidRPr="00471190" w:rsidRDefault="00DD169B" w:rsidP="00345651">
      <w:pPr>
        <w:jc w:val="both"/>
        <w:rPr>
          <w:rFonts w:asciiTheme="minorHAnsi" w:hAnsiTheme="minorHAnsi"/>
          <w:bCs/>
          <w:sz w:val="12"/>
          <w:szCs w:val="12"/>
        </w:rPr>
      </w:pPr>
    </w:p>
    <w:tbl>
      <w:tblPr>
        <w:tblW w:w="9781" w:type="dxa"/>
        <w:tblInd w:w="108" w:type="dxa"/>
        <w:tblCellMar>
          <w:left w:w="0" w:type="dxa"/>
          <w:right w:w="0" w:type="dxa"/>
        </w:tblCellMar>
        <w:tblLook w:val="04A0" w:firstRow="1" w:lastRow="0" w:firstColumn="1" w:lastColumn="0" w:noHBand="0" w:noVBand="1"/>
      </w:tblPr>
      <w:tblGrid>
        <w:gridCol w:w="4536"/>
        <w:gridCol w:w="5245"/>
      </w:tblGrid>
      <w:tr w:rsidR="00DD169B" w:rsidRPr="00471190" w14:paraId="163A9CB6" w14:textId="77777777" w:rsidTr="006344B3">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BD87E8" w14:textId="77777777" w:rsidR="00DD169B" w:rsidRPr="00471190" w:rsidRDefault="00DD169B" w:rsidP="00345651">
            <w:pPr>
              <w:jc w:val="both"/>
              <w:rPr>
                <w:rFonts w:asciiTheme="minorHAnsi" w:eastAsia="Calibri" w:hAnsiTheme="minorHAnsi" w:cs="Arial"/>
                <w:b/>
                <w:bCs/>
                <w:sz w:val="22"/>
                <w:szCs w:val="22"/>
              </w:rPr>
            </w:pPr>
            <w:r w:rsidRPr="00471190">
              <w:rPr>
                <w:rFonts w:asciiTheme="minorHAnsi" w:hAnsiTheme="minorHAnsi"/>
                <w:b/>
                <w:bCs/>
                <w:sz w:val="22"/>
                <w:szCs w:val="22"/>
              </w:rPr>
              <w:t>Behaviours that matter</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13A8AC" w14:textId="77777777" w:rsidR="00DD169B" w:rsidRPr="00471190" w:rsidRDefault="00DD169B" w:rsidP="00345651">
            <w:pPr>
              <w:ind w:left="34"/>
              <w:jc w:val="both"/>
              <w:rPr>
                <w:rFonts w:asciiTheme="minorHAnsi" w:eastAsia="Calibri" w:hAnsiTheme="minorHAnsi" w:cs="Arial"/>
                <w:b/>
                <w:bCs/>
                <w:sz w:val="22"/>
                <w:szCs w:val="22"/>
              </w:rPr>
            </w:pPr>
            <w:r w:rsidRPr="00471190">
              <w:rPr>
                <w:rFonts w:asciiTheme="minorHAnsi" w:hAnsiTheme="minorHAnsi"/>
                <w:b/>
                <w:bCs/>
                <w:sz w:val="22"/>
                <w:szCs w:val="22"/>
              </w:rPr>
              <w:t>Unacceptable behaviours</w:t>
            </w:r>
          </w:p>
        </w:tc>
      </w:tr>
      <w:tr w:rsidR="00DD169B" w:rsidRPr="00471190" w14:paraId="3A07CDCB" w14:textId="77777777" w:rsidTr="006344B3">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9ABDDE" w14:textId="77777777" w:rsidR="00DD169B" w:rsidRPr="00471190" w:rsidRDefault="00DD169B" w:rsidP="00345651">
            <w:pPr>
              <w:jc w:val="both"/>
              <w:rPr>
                <w:rFonts w:asciiTheme="minorHAnsi" w:eastAsia="Calibri" w:hAnsiTheme="minorHAnsi" w:cs="Arial"/>
                <w:sz w:val="22"/>
                <w:szCs w:val="22"/>
              </w:rPr>
            </w:pPr>
            <w:r w:rsidRPr="00471190">
              <w:rPr>
                <w:rFonts w:asciiTheme="minorHAnsi" w:hAnsiTheme="minorHAnsi"/>
                <w:sz w:val="22"/>
                <w:szCs w:val="22"/>
              </w:rPr>
              <w:t>We are quick to offer help without waiting to be asked</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0872DFFE" w14:textId="77777777" w:rsidR="00DD169B" w:rsidRPr="00471190" w:rsidRDefault="00DD169B" w:rsidP="00345651">
            <w:pPr>
              <w:ind w:left="34"/>
              <w:jc w:val="both"/>
              <w:rPr>
                <w:rFonts w:asciiTheme="minorHAnsi" w:eastAsia="Calibri" w:hAnsiTheme="minorHAnsi" w:cs="Arial"/>
                <w:sz w:val="22"/>
                <w:szCs w:val="22"/>
              </w:rPr>
            </w:pPr>
            <w:r w:rsidRPr="00471190">
              <w:rPr>
                <w:rFonts w:asciiTheme="minorHAnsi" w:hAnsiTheme="minorHAnsi"/>
                <w:sz w:val="22"/>
                <w:szCs w:val="22"/>
              </w:rPr>
              <w:t>We refuse to help even when it is clearly required</w:t>
            </w:r>
          </w:p>
        </w:tc>
      </w:tr>
      <w:tr w:rsidR="00DD169B" w:rsidRPr="00471190" w14:paraId="11DF906A" w14:textId="77777777" w:rsidTr="006344B3">
        <w:tc>
          <w:tcPr>
            <w:tcW w:w="453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586EB944" w14:textId="77777777" w:rsidR="00DD169B" w:rsidRPr="00471190" w:rsidRDefault="00DD169B" w:rsidP="00345651">
            <w:pPr>
              <w:jc w:val="both"/>
              <w:rPr>
                <w:rFonts w:asciiTheme="minorHAnsi" w:eastAsia="Calibri" w:hAnsiTheme="minorHAnsi" w:cs="Arial"/>
                <w:sz w:val="22"/>
                <w:szCs w:val="22"/>
              </w:rPr>
            </w:pPr>
            <w:r w:rsidRPr="00471190">
              <w:rPr>
                <w:rFonts w:asciiTheme="minorHAnsi" w:hAnsiTheme="minorHAnsi"/>
                <w:sz w:val="22"/>
                <w:szCs w:val="22"/>
              </w:rPr>
              <w:t>We share information readily to promote the best care and services</w:t>
            </w:r>
          </w:p>
        </w:tc>
        <w:tc>
          <w:tcPr>
            <w:tcW w:w="5245" w:type="dxa"/>
            <w:tcBorders>
              <w:top w:val="nil"/>
              <w:left w:val="nil"/>
              <w:bottom w:val="single" w:sz="4" w:space="0" w:color="auto"/>
              <w:right w:val="single" w:sz="8" w:space="0" w:color="auto"/>
            </w:tcBorders>
            <w:tcMar>
              <w:top w:w="0" w:type="dxa"/>
              <w:left w:w="108" w:type="dxa"/>
              <w:bottom w:w="0" w:type="dxa"/>
              <w:right w:w="108" w:type="dxa"/>
            </w:tcMar>
            <w:hideMark/>
          </w:tcPr>
          <w:p w14:paraId="2AC63B59" w14:textId="77777777" w:rsidR="00DD169B" w:rsidRPr="00471190" w:rsidRDefault="00DD169B" w:rsidP="00345651">
            <w:pPr>
              <w:ind w:left="34"/>
              <w:jc w:val="both"/>
              <w:rPr>
                <w:rFonts w:asciiTheme="minorHAnsi" w:eastAsia="Calibri" w:hAnsiTheme="minorHAnsi" w:cs="Arial"/>
                <w:sz w:val="22"/>
                <w:szCs w:val="22"/>
              </w:rPr>
            </w:pPr>
            <w:r w:rsidRPr="00471190">
              <w:rPr>
                <w:rFonts w:asciiTheme="minorHAnsi" w:hAnsiTheme="minorHAnsi"/>
                <w:sz w:val="22"/>
                <w:szCs w:val="22"/>
              </w:rPr>
              <w:t>We withhold information or are competitive to the detriment of others</w:t>
            </w:r>
          </w:p>
        </w:tc>
      </w:tr>
      <w:tr w:rsidR="00DD169B" w:rsidRPr="00471190" w14:paraId="1B6FFF84" w14:textId="77777777" w:rsidTr="006344B3">
        <w:tc>
          <w:tcPr>
            <w:tcW w:w="453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B3E622" w14:textId="77777777" w:rsidR="00DD169B" w:rsidRPr="00471190" w:rsidRDefault="00DD169B" w:rsidP="00345651">
            <w:pPr>
              <w:jc w:val="both"/>
              <w:rPr>
                <w:rFonts w:asciiTheme="minorHAnsi" w:eastAsia="Calibri" w:hAnsiTheme="minorHAnsi" w:cs="Arial"/>
                <w:sz w:val="22"/>
                <w:szCs w:val="22"/>
              </w:rPr>
            </w:pPr>
            <w:r w:rsidRPr="00471190">
              <w:rPr>
                <w:rFonts w:asciiTheme="minorHAnsi" w:hAnsiTheme="minorHAnsi"/>
                <w:sz w:val="22"/>
                <w:szCs w:val="22"/>
              </w:rPr>
              <w:t>We do as we say we will</w:t>
            </w:r>
          </w:p>
        </w:tc>
        <w:tc>
          <w:tcPr>
            <w:tcW w:w="524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89085F6" w14:textId="77777777" w:rsidR="00DD169B" w:rsidRPr="00471190" w:rsidRDefault="00DD169B" w:rsidP="00345651">
            <w:pPr>
              <w:ind w:left="34"/>
              <w:jc w:val="both"/>
              <w:rPr>
                <w:rFonts w:asciiTheme="minorHAnsi" w:eastAsia="Calibri" w:hAnsiTheme="minorHAnsi" w:cs="Arial"/>
                <w:sz w:val="22"/>
                <w:szCs w:val="22"/>
              </w:rPr>
            </w:pPr>
            <w:r w:rsidRPr="00471190">
              <w:rPr>
                <w:rFonts w:asciiTheme="minorHAnsi" w:hAnsiTheme="minorHAnsi"/>
                <w:sz w:val="22"/>
                <w:szCs w:val="22"/>
              </w:rPr>
              <w:t>We are unreliable or inconsistent</w:t>
            </w:r>
          </w:p>
        </w:tc>
      </w:tr>
      <w:tr w:rsidR="00DD169B" w:rsidRPr="00471190" w14:paraId="26E1751E" w14:textId="77777777" w:rsidTr="006344B3">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AA39EE" w14:textId="77777777" w:rsidR="00DD169B" w:rsidRPr="00471190" w:rsidRDefault="00DD169B" w:rsidP="00345651">
            <w:pPr>
              <w:jc w:val="both"/>
              <w:rPr>
                <w:rFonts w:asciiTheme="minorHAnsi" w:eastAsia="Calibri" w:hAnsiTheme="minorHAnsi" w:cs="Arial"/>
                <w:sz w:val="22"/>
                <w:szCs w:val="22"/>
              </w:rPr>
            </w:pPr>
            <w:r w:rsidRPr="00471190">
              <w:rPr>
                <w:rFonts w:asciiTheme="minorHAnsi" w:hAnsiTheme="minorHAnsi"/>
                <w:sz w:val="22"/>
                <w:szCs w:val="22"/>
              </w:rPr>
              <w:t>We encourage and support each other</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477D242C" w14:textId="77777777" w:rsidR="00DD169B" w:rsidRPr="00471190" w:rsidRDefault="00DD169B" w:rsidP="00345651">
            <w:pPr>
              <w:ind w:left="34"/>
              <w:jc w:val="both"/>
              <w:rPr>
                <w:rFonts w:asciiTheme="minorHAnsi" w:eastAsia="Calibri" w:hAnsiTheme="minorHAnsi" w:cs="Arial"/>
                <w:sz w:val="22"/>
                <w:szCs w:val="22"/>
              </w:rPr>
            </w:pPr>
            <w:r w:rsidRPr="00471190">
              <w:rPr>
                <w:rFonts w:asciiTheme="minorHAnsi" w:hAnsiTheme="minorHAnsi"/>
                <w:sz w:val="22"/>
                <w:szCs w:val="22"/>
              </w:rPr>
              <w:t>We berate or humiliate others</w:t>
            </w:r>
          </w:p>
        </w:tc>
      </w:tr>
      <w:tr w:rsidR="00DD169B" w:rsidRPr="00471190" w14:paraId="1A90D382" w14:textId="77777777" w:rsidTr="006344B3">
        <w:trPr>
          <w:trHeight w:val="70"/>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56BE2A" w14:textId="77777777" w:rsidR="00DD169B" w:rsidRPr="00471190" w:rsidRDefault="00DD169B" w:rsidP="00345651">
            <w:pPr>
              <w:jc w:val="both"/>
              <w:rPr>
                <w:rFonts w:asciiTheme="minorHAnsi" w:eastAsia="Calibri" w:hAnsiTheme="minorHAnsi" w:cs="Arial"/>
                <w:sz w:val="22"/>
                <w:szCs w:val="22"/>
              </w:rPr>
            </w:pPr>
            <w:r w:rsidRPr="00471190">
              <w:rPr>
                <w:rFonts w:asciiTheme="minorHAnsi" w:hAnsiTheme="minorHAnsi"/>
                <w:sz w:val="22"/>
                <w:szCs w:val="22"/>
              </w:rPr>
              <w:t>We give praise for a job well done</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44CA28ED" w14:textId="77777777" w:rsidR="00DD169B" w:rsidRPr="00471190" w:rsidRDefault="00DD169B" w:rsidP="00345651">
            <w:pPr>
              <w:ind w:left="34"/>
              <w:jc w:val="both"/>
              <w:rPr>
                <w:rFonts w:asciiTheme="minorHAnsi" w:eastAsia="Calibri" w:hAnsiTheme="minorHAnsi" w:cs="Arial"/>
                <w:sz w:val="22"/>
                <w:szCs w:val="22"/>
              </w:rPr>
            </w:pPr>
            <w:r w:rsidRPr="00471190">
              <w:rPr>
                <w:rFonts w:asciiTheme="minorHAnsi" w:hAnsiTheme="minorHAnsi"/>
                <w:sz w:val="22"/>
                <w:szCs w:val="22"/>
              </w:rPr>
              <w:t>We are excessively critical or devalue the contributions of others</w:t>
            </w:r>
          </w:p>
        </w:tc>
      </w:tr>
    </w:tbl>
    <w:p w14:paraId="410ED9AC" w14:textId="77777777" w:rsidR="00B42810" w:rsidRPr="001A3CCD" w:rsidRDefault="00B42810">
      <w:pPr>
        <w:overflowPunct/>
        <w:autoSpaceDE/>
        <w:autoSpaceDN/>
        <w:adjustRightInd/>
        <w:textAlignment w:val="auto"/>
        <w:rPr>
          <w:rFonts w:asciiTheme="minorHAnsi" w:hAnsiTheme="minorHAnsi"/>
          <w:b/>
          <w:bCs/>
          <w:sz w:val="12"/>
          <w:szCs w:val="12"/>
        </w:rPr>
      </w:pPr>
    </w:p>
    <w:p w14:paraId="71C18535" w14:textId="77777777" w:rsidR="00DD169B" w:rsidRPr="00471190" w:rsidRDefault="00DD169B" w:rsidP="00345651">
      <w:pPr>
        <w:jc w:val="both"/>
        <w:rPr>
          <w:rFonts w:asciiTheme="minorHAnsi" w:hAnsiTheme="minorHAnsi"/>
          <w:b/>
          <w:bCs/>
          <w:sz w:val="22"/>
          <w:szCs w:val="22"/>
        </w:rPr>
      </w:pPr>
      <w:r w:rsidRPr="00471190">
        <w:rPr>
          <w:rFonts w:asciiTheme="minorHAnsi" w:hAnsiTheme="minorHAnsi"/>
          <w:b/>
          <w:bCs/>
          <w:sz w:val="22"/>
          <w:szCs w:val="22"/>
        </w:rPr>
        <w:t>We exhibit a positive attitude:</w:t>
      </w:r>
    </w:p>
    <w:p w14:paraId="28202769" w14:textId="77777777" w:rsidR="006344B3" w:rsidRPr="00471190" w:rsidRDefault="006344B3" w:rsidP="00345651">
      <w:pPr>
        <w:jc w:val="both"/>
        <w:rPr>
          <w:rFonts w:asciiTheme="minorHAnsi" w:hAnsiTheme="minorHAnsi"/>
          <w:bCs/>
          <w:sz w:val="12"/>
          <w:szCs w:val="12"/>
        </w:rPr>
      </w:pPr>
    </w:p>
    <w:tbl>
      <w:tblPr>
        <w:tblW w:w="9781" w:type="dxa"/>
        <w:tblInd w:w="108" w:type="dxa"/>
        <w:tblCellMar>
          <w:left w:w="0" w:type="dxa"/>
          <w:right w:w="0" w:type="dxa"/>
        </w:tblCellMar>
        <w:tblLook w:val="04A0" w:firstRow="1" w:lastRow="0" w:firstColumn="1" w:lastColumn="0" w:noHBand="0" w:noVBand="1"/>
      </w:tblPr>
      <w:tblGrid>
        <w:gridCol w:w="4536"/>
        <w:gridCol w:w="5245"/>
      </w:tblGrid>
      <w:tr w:rsidR="00DD169B" w:rsidRPr="00471190" w14:paraId="4B18AA9E" w14:textId="77777777" w:rsidTr="006344B3">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94A302" w14:textId="77777777" w:rsidR="00DD169B" w:rsidRPr="00471190" w:rsidRDefault="00DD169B" w:rsidP="00345651">
            <w:pPr>
              <w:jc w:val="both"/>
              <w:rPr>
                <w:rFonts w:asciiTheme="minorHAnsi" w:eastAsia="Calibri" w:hAnsiTheme="minorHAnsi" w:cs="Arial"/>
                <w:b/>
                <w:bCs/>
                <w:sz w:val="22"/>
                <w:szCs w:val="22"/>
              </w:rPr>
            </w:pPr>
            <w:r w:rsidRPr="00471190">
              <w:rPr>
                <w:rFonts w:asciiTheme="minorHAnsi" w:hAnsiTheme="minorHAnsi"/>
                <w:b/>
                <w:bCs/>
                <w:sz w:val="22"/>
                <w:szCs w:val="22"/>
              </w:rPr>
              <w:t>Behaviours that matter</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3E88F4" w14:textId="77777777" w:rsidR="00DD169B" w:rsidRPr="00471190" w:rsidRDefault="00DD169B" w:rsidP="00345651">
            <w:pPr>
              <w:ind w:left="34"/>
              <w:jc w:val="both"/>
              <w:rPr>
                <w:rFonts w:asciiTheme="minorHAnsi" w:eastAsia="Calibri" w:hAnsiTheme="minorHAnsi" w:cs="Arial"/>
                <w:b/>
                <w:bCs/>
                <w:sz w:val="22"/>
                <w:szCs w:val="22"/>
              </w:rPr>
            </w:pPr>
            <w:r w:rsidRPr="00471190">
              <w:rPr>
                <w:rFonts w:asciiTheme="minorHAnsi" w:hAnsiTheme="minorHAnsi"/>
                <w:b/>
                <w:bCs/>
                <w:sz w:val="22"/>
                <w:szCs w:val="22"/>
              </w:rPr>
              <w:t>Unacceptable behaviours</w:t>
            </w:r>
          </w:p>
        </w:tc>
      </w:tr>
      <w:tr w:rsidR="00DD169B" w:rsidRPr="00471190" w14:paraId="16E3C422" w14:textId="77777777" w:rsidTr="006344B3">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564F29" w14:textId="77777777" w:rsidR="00DD169B" w:rsidRPr="00471190" w:rsidRDefault="00DD169B" w:rsidP="00345651">
            <w:pPr>
              <w:jc w:val="both"/>
              <w:rPr>
                <w:rFonts w:asciiTheme="minorHAnsi" w:eastAsia="Calibri" w:hAnsiTheme="minorHAnsi" w:cs="Arial"/>
                <w:sz w:val="22"/>
                <w:szCs w:val="22"/>
              </w:rPr>
            </w:pPr>
            <w:r w:rsidRPr="00471190">
              <w:rPr>
                <w:rFonts w:asciiTheme="minorHAnsi" w:hAnsiTheme="minorHAnsi"/>
                <w:sz w:val="22"/>
                <w:szCs w:val="22"/>
              </w:rPr>
              <w:t>We approach our day with energy and enthusiasm</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6627909D" w14:textId="77777777" w:rsidR="00DD169B" w:rsidRPr="00471190" w:rsidRDefault="00DD169B" w:rsidP="00345651">
            <w:pPr>
              <w:ind w:left="34"/>
              <w:jc w:val="both"/>
              <w:rPr>
                <w:rFonts w:asciiTheme="minorHAnsi" w:eastAsia="Calibri" w:hAnsiTheme="minorHAnsi" w:cs="Arial"/>
                <w:sz w:val="22"/>
                <w:szCs w:val="22"/>
              </w:rPr>
            </w:pPr>
            <w:r w:rsidRPr="00471190">
              <w:rPr>
                <w:rFonts w:asciiTheme="minorHAnsi" w:hAnsiTheme="minorHAnsi"/>
                <w:sz w:val="22"/>
                <w:szCs w:val="22"/>
              </w:rPr>
              <w:t>We are negative or apathetic</w:t>
            </w:r>
          </w:p>
        </w:tc>
      </w:tr>
      <w:tr w:rsidR="00DD169B" w:rsidRPr="00471190" w14:paraId="430B3416" w14:textId="77777777" w:rsidTr="006344B3">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E811D0" w14:textId="77777777" w:rsidR="00DD169B" w:rsidRPr="00471190" w:rsidRDefault="00DD169B" w:rsidP="00345651">
            <w:pPr>
              <w:jc w:val="both"/>
              <w:rPr>
                <w:rFonts w:asciiTheme="minorHAnsi" w:eastAsia="Calibri" w:hAnsiTheme="minorHAnsi" w:cs="Arial"/>
                <w:sz w:val="22"/>
                <w:szCs w:val="22"/>
              </w:rPr>
            </w:pPr>
            <w:r w:rsidRPr="00471190">
              <w:rPr>
                <w:rFonts w:asciiTheme="minorHAnsi" w:hAnsiTheme="minorHAnsi"/>
                <w:sz w:val="22"/>
                <w:szCs w:val="22"/>
              </w:rPr>
              <w:t>We look for the best in people</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74001AA5" w14:textId="77777777" w:rsidR="00DD169B" w:rsidRPr="00471190" w:rsidRDefault="00DD169B" w:rsidP="00345651">
            <w:pPr>
              <w:ind w:left="34"/>
              <w:jc w:val="both"/>
              <w:rPr>
                <w:rFonts w:asciiTheme="minorHAnsi" w:eastAsia="Calibri" w:hAnsiTheme="minorHAnsi" w:cs="Arial"/>
                <w:sz w:val="22"/>
                <w:szCs w:val="22"/>
              </w:rPr>
            </w:pPr>
            <w:r w:rsidRPr="00471190">
              <w:rPr>
                <w:rFonts w:asciiTheme="minorHAnsi" w:hAnsiTheme="minorHAnsi"/>
                <w:sz w:val="22"/>
                <w:szCs w:val="22"/>
              </w:rPr>
              <w:t>We are judgemental and put others down</w:t>
            </w:r>
          </w:p>
        </w:tc>
      </w:tr>
      <w:tr w:rsidR="00DD169B" w:rsidRPr="00471190" w14:paraId="4A409FB5" w14:textId="77777777" w:rsidTr="006344B3">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DA0B7B" w14:textId="77777777" w:rsidR="00DD169B" w:rsidRPr="00471190" w:rsidRDefault="00DD169B" w:rsidP="00345651">
            <w:pPr>
              <w:jc w:val="both"/>
              <w:rPr>
                <w:rFonts w:asciiTheme="minorHAnsi" w:eastAsia="Calibri" w:hAnsiTheme="minorHAnsi" w:cs="Arial"/>
                <w:sz w:val="22"/>
                <w:szCs w:val="22"/>
              </w:rPr>
            </w:pPr>
            <w:r w:rsidRPr="00471190">
              <w:rPr>
                <w:rFonts w:asciiTheme="minorHAnsi" w:hAnsiTheme="minorHAnsi"/>
                <w:sz w:val="22"/>
                <w:szCs w:val="22"/>
              </w:rPr>
              <w:t>We take pride in our personal appearance</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0AF73F36" w14:textId="77777777" w:rsidR="00DD169B" w:rsidRPr="00471190" w:rsidRDefault="00DD169B" w:rsidP="00345651">
            <w:pPr>
              <w:ind w:left="34"/>
              <w:jc w:val="both"/>
              <w:rPr>
                <w:rFonts w:asciiTheme="minorHAnsi" w:eastAsia="Calibri" w:hAnsiTheme="minorHAnsi" w:cs="Arial"/>
                <w:sz w:val="22"/>
                <w:szCs w:val="22"/>
              </w:rPr>
            </w:pPr>
            <w:r w:rsidRPr="00471190">
              <w:rPr>
                <w:rFonts w:asciiTheme="minorHAnsi" w:hAnsiTheme="minorHAnsi"/>
                <w:sz w:val="22"/>
                <w:szCs w:val="22"/>
              </w:rPr>
              <w:t xml:space="preserve">We look dishevelled, </w:t>
            </w:r>
            <w:proofErr w:type="gramStart"/>
            <w:r w:rsidRPr="00471190">
              <w:rPr>
                <w:rFonts w:asciiTheme="minorHAnsi" w:hAnsiTheme="minorHAnsi"/>
                <w:sz w:val="22"/>
                <w:szCs w:val="22"/>
              </w:rPr>
              <w:t>dirty</w:t>
            </w:r>
            <w:proofErr w:type="gramEnd"/>
            <w:r w:rsidRPr="00471190">
              <w:rPr>
                <w:rFonts w:asciiTheme="minorHAnsi" w:hAnsiTheme="minorHAnsi"/>
                <w:sz w:val="22"/>
                <w:szCs w:val="22"/>
              </w:rPr>
              <w:t xml:space="preserve"> or have offensive personal odour</w:t>
            </w:r>
          </w:p>
        </w:tc>
      </w:tr>
    </w:tbl>
    <w:p w14:paraId="2C3BB939" w14:textId="77777777" w:rsidR="00DD169B" w:rsidRPr="00471190" w:rsidRDefault="00DD169B" w:rsidP="00345651">
      <w:pPr>
        <w:jc w:val="both"/>
        <w:rPr>
          <w:rFonts w:asciiTheme="minorHAnsi" w:eastAsia="Calibri" w:hAnsiTheme="minorHAnsi" w:cs="Arial"/>
          <w:bCs/>
          <w:sz w:val="12"/>
          <w:szCs w:val="12"/>
        </w:rPr>
      </w:pPr>
    </w:p>
    <w:p w14:paraId="0A3D8AB7" w14:textId="77777777" w:rsidR="00DD169B" w:rsidRPr="00471190" w:rsidRDefault="00DD169B" w:rsidP="00345651">
      <w:pPr>
        <w:jc w:val="both"/>
        <w:rPr>
          <w:rFonts w:asciiTheme="minorHAnsi" w:hAnsiTheme="minorHAnsi"/>
          <w:b/>
          <w:bCs/>
          <w:sz w:val="22"/>
          <w:szCs w:val="22"/>
        </w:rPr>
      </w:pPr>
      <w:r w:rsidRPr="00471190">
        <w:rPr>
          <w:rFonts w:asciiTheme="minorHAnsi" w:hAnsiTheme="minorHAnsi"/>
          <w:b/>
          <w:bCs/>
          <w:sz w:val="22"/>
          <w:szCs w:val="22"/>
        </w:rPr>
        <w:t xml:space="preserve">We want to build a just </w:t>
      </w:r>
      <w:r w:rsidR="00345651">
        <w:rPr>
          <w:rFonts w:asciiTheme="minorHAnsi" w:hAnsiTheme="minorHAnsi"/>
          <w:b/>
          <w:bCs/>
          <w:sz w:val="22"/>
          <w:szCs w:val="22"/>
        </w:rPr>
        <w:t>and sustainable community:</w:t>
      </w:r>
    </w:p>
    <w:p w14:paraId="75FF3B23" w14:textId="77777777" w:rsidR="00DD169B" w:rsidRPr="00471190" w:rsidRDefault="00DD169B" w:rsidP="00345651">
      <w:pPr>
        <w:jc w:val="both"/>
        <w:rPr>
          <w:rFonts w:asciiTheme="minorHAnsi" w:hAnsiTheme="minorHAnsi"/>
          <w:bCs/>
          <w:sz w:val="12"/>
          <w:szCs w:val="12"/>
        </w:rPr>
      </w:pPr>
    </w:p>
    <w:tbl>
      <w:tblPr>
        <w:tblW w:w="9781" w:type="dxa"/>
        <w:tblInd w:w="108" w:type="dxa"/>
        <w:tblCellMar>
          <w:left w:w="0" w:type="dxa"/>
          <w:right w:w="0" w:type="dxa"/>
        </w:tblCellMar>
        <w:tblLook w:val="04A0" w:firstRow="1" w:lastRow="0" w:firstColumn="1" w:lastColumn="0" w:noHBand="0" w:noVBand="1"/>
      </w:tblPr>
      <w:tblGrid>
        <w:gridCol w:w="4536"/>
        <w:gridCol w:w="5245"/>
      </w:tblGrid>
      <w:tr w:rsidR="00DD169B" w:rsidRPr="00471190" w14:paraId="3C824ACE" w14:textId="77777777" w:rsidTr="006344B3">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8C9171" w14:textId="77777777" w:rsidR="00DD169B" w:rsidRPr="00471190" w:rsidRDefault="00DD169B" w:rsidP="00345651">
            <w:pPr>
              <w:jc w:val="both"/>
              <w:rPr>
                <w:rFonts w:asciiTheme="minorHAnsi" w:eastAsia="Calibri" w:hAnsiTheme="minorHAnsi" w:cs="Arial"/>
                <w:b/>
                <w:bCs/>
                <w:sz w:val="22"/>
                <w:szCs w:val="22"/>
              </w:rPr>
            </w:pPr>
            <w:r w:rsidRPr="00471190">
              <w:rPr>
                <w:rFonts w:asciiTheme="minorHAnsi" w:hAnsiTheme="minorHAnsi"/>
                <w:b/>
                <w:bCs/>
                <w:sz w:val="22"/>
                <w:szCs w:val="22"/>
              </w:rPr>
              <w:t>Behaviours that matter</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B49343" w14:textId="77777777" w:rsidR="00DD169B" w:rsidRPr="00471190" w:rsidRDefault="00DD169B" w:rsidP="00345651">
            <w:pPr>
              <w:ind w:left="34"/>
              <w:jc w:val="both"/>
              <w:rPr>
                <w:rFonts w:asciiTheme="minorHAnsi" w:eastAsia="Calibri" w:hAnsiTheme="minorHAnsi" w:cs="Arial"/>
                <w:b/>
                <w:bCs/>
                <w:sz w:val="22"/>
                <w:szCs w:val="22"/>
              </w:rPr>
            </w:pPr>
            <w:r w:rsidRPr="00471190">
              <w:rPr>
                <w:rFonts w:asciiTheme="minorHAnsi" w:hAnsiTheme="minorHAnsi"/>
                <w:b/>
                <w:bCs/>
                <w:sz w:val="22"/>
                <w:szCs w:val="22"/>
              </w:rPr>
              <w:t>Unacceptable behaviours</w:t>
            </w:r>
          </w:p>
        </w:tc>
      </w:tr>
      <w:tr w:rsidR="00DD169B" w:rsidRPr="00471190" w14:paraId="5DE1127C" w14:textId="77777777" w:rsidTr="006344B3">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7C9607" w14:textId="77777777" w:rsidR="00DD169B" w:rsidRPr="00471190" w:rsidRDefault="00DD169B" w:rsidP="00345651">
            <w:pPr>
              <w:jc w:val="both"/>
              <w:rPr>
                <w:rFonts w:asciiTheme="minorHAnsi" w:eastAsia="Calibri" w:hAnsiTheme="minorHAnsi" w:cs="Arial"/>
                <w:sz w:val="22"/>
                <w:szCs w:val="22"/>
              </w:rPr>
            </w:pPr>
            <w:r w:rsidRPr="00471190">
              <w:rPr>
                <w:rFonts w:asciiTheme="minorHAnsi" w:hAnsiTheme="minorHAnsi"/>
                <w:sz w:val="22"/>
                <w:szCs w:val="22"/>
              </w:rPr>
              <w:t>We treat each other fairly</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5F947889" w14:textId="77777777" w:rsidR="00DD169B" w:rsidRPr="00471190" w:rsidRDefault="00DD169B" w:rsidP="00345651">
            <w:pPr>
              <w:ind w:left="34"/>
              <w:jc w:val="both"/>
              <w:rPr>
                <w:rFonts w:asciiTheme="minorHAnsi" w:eastAsia="Calibri" w:hAnsiTheme="minorHAnsi" w:cs="Arial"/>
                <w:sz w:val="22"/>
                <w:szCs w:val="22"/>
              </w:rPr>
            </w:pPr>
            <w:r w:rsidRPr="00471190">
              <w:rPr>
                <w:rFonts w:asciiTheme="minorHAnsi" w:hAnsiTheme="minorHAnsi"/>
                <w:sz w:val="22"/>
                <w:szCs w:val="22"/>
              </w:rPr>
              <w:t>We are hostile or abuse our powe</w:t>
            </w:r>
            <w:r w:rsidR="006344B3">
              <w:rPr>
                <w:rFonts w:asciiTheme="minorHAnsi" w:hAnsiTheme="minorHAnsi"/>
                <w:sz w:val="22"/>
                <w:szCs w:val="22"/>
              </w:rPr>
              <w:t>r</w:t>
            </w:r>
          </w:p>
        </w:tc>
      </w:tr>
      <w:tr w:rsidR="00DD169B" w:rsidRPr="00471190" w14:paraId="411FFEF7" w14:textId="77777777" w:rsidTr="006344B3">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8EFC69" w14:textId="77777777" w:rsidR="00DD169B" w:rsidRPr="00471190" w:rsidRDefault="00DD169B" w:rsidP="00345651">
            <w:pPr>
              <w:jc w:val="both"/>
              <w:rPr>
                <w:rFonts w:asciiTheme="minorHAnsi" w:eastAsia="Calibri" w:hAnsiTheme="minorHAnsi" w:cs="Arial"/>
                <w:sz w:val="22"/>
                <w:szCs w:val="22"/>
              </w:rPr>
            </w:pPr>
            <w:r w:rsidRPr="00471190">
              <w:rPr>
                <w:rFonts w:asciiTheme="minorHAnsi" w:hAnsiTheme="minorHAnsi"/>
                <w:sz w:val="22"/>
                <w:szCs w:val="22"/>
              </w:rPr>
              <w:t>We use our resources responsibly</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6E76080E" w14:textId="77777777" w:rsidR="00DD169B" w:rsidRPr="00471190" w:rsidRDefault="00DD169B" w:rsidP="00345651">
            <w:pPr>
              <w:ind w:left="34"/>
              <w:jc w:val="both"/>
              <w:rPr>
                <w:rFonts w:asciiTheme="minorHAnsi" w:eastAsia="Calibri" w:hAnsiTheme="minorHAnsi" w:cs="Arial"/>
                <w:sz w:val="22"/>
                <w:szCs w:val="22"/>
              </w:rPr>
            </w:pPr>
            <w:r w:rsidRPr="00471190">
              <w:rPr>
                <w:rFonts w:asciiTheme="minorHAnsi" w:hAnsiTheme="minorHAnsi"/>
                <w:sz w:val="22"/>
                <w:szCs w:val="22"/>
              </w:rPr>
              <w:t>We are wasteful or extravagant</w:t>
            </w:r>
          </w:p>
        </w:tc>
      </w:tr>
      <w:tr w:rsidR="00DD169B" w:rsidRPr="00471190" w14:paraId="3E8F5BC3" w14:textId="77777777" w:rsidTr="006344B3">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52991" w14:textId="77777777" w:rsidR="00DD169B" w:rsidRPr="00471190" w:rsidRDefault="00DD169B" w:rsidP="00345651">
            <w:pPr>
              <w:jc w:val="both"/>
              <w:rPr>
                <w:rFonts w:asciiTheme="minorHAnsi" w:eastAsia="Calibri" w:hAnsiTheme="minorHAnsi" w:cs="Arial"/>
                <w:sz w:val="22"/>
                <w:szCs w:val="22"/>
              </w:rPr>
            </w:pPr>
            <w:r w:rsidRPr="00471190">
              <w:rPr>
                <w:rFonts w:asciiTheme="minorHAnsi" w:hAnsiTheme="minorHAnsi"/>
                <w:sz w:val="22"/>
                <w:szCs w:val="22"/>
              </w:rPr>
              <w:t>We consider the environmental impact of all we do</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26985F5E" w14:textId="77777777" w:rsidR="00DD169B" w:rsidRPr="00471190" w:rsidRDefault="00DD169B" w:rsidP="00345651">
            <w:pPr>
              <w:ind w:left="34"/>
              <w:jc w:val="both"/>
              <w:rPr>
                <w:rFonts w:asciiTheme="minorHAnsi" w:eastAsia="Calibri" w:hAnsiTheme="minorHAnsi" w:cs="Arial"/>
                <w:sz w:val="22"/>
                <w:szCs w:val="22"/>
              </w:rPr>
            </w:pPr>
            <w:r w:rsidRPr="00471190">
              <w:rPr>
                <w:rFonts w:asciiTheme="minorHAnsi" w:hAnsiTheme="minorHAnsi"/>
                <w:sz w:val="22"/>
                <w:szCs w:val="22"/>
              </w:rPr>
              <w:t>We are thoughtless or careless</w:t>
            </w:r>
          </w:p>
        </w:tc>
      </w:tr>
    </w:tbl>
    <w:p w14:paraId="1CC00DAD" w14:textId="77777777" w:rsidR="00151DED" w:rsidRPr="00471190" w:rsidRDefault="00151DED" w:rsidP="00345651">
      <w:pPr>
        <w:jc w:val="both"/>
        <w:rPr>
          <w:rFonts w:asciiTheme="minorHAnsi" w:hAnsiTheme="minorHAnsi"/>
          <w:b/>
          <w:bCs/>
          <w:sz w:val="22"/>
          <w:szCs w:val="22"/>
        </w:rPr>
      </w:pPr>
    </w:p>
    <w:p w14:paraId="0ED9646B" w14:textId="77777777" w:rsidR="00DD169B" w:rsidRPr="005D5486" w:rsidRDefault="00DD169B" w:rsidP="006344B3">
      <w:pPr>
        <w:ind w:right="-34"/>
        <w:jc w:val="both"/>
        <w:rPr>
          <w:rFonts w:asciiTheme="minorHAnsi" w:hAnsiTheme="minorHAnsi"/>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solid" w:color="D9D9D9" w:fill="auto"/>
        <w:tblLook w:val="04A0" w:firstRow="1" w:lastRow="0" w:firstColumn="1" w:lastColumn="0" w:noHBand="0" w:noVBand="1"/>
      </w:tblPr>
      <w:tblGrid>
        <w:gridCol w:w="9737"/>
      </w:tblGrid>
      <w:tr w:rsidR="002510DF" w:rsidRPr="00471190" w14:paraId="7A102DDB" w14:textId="77777777" w:rsidTr="00A10DF6">
        <w:tc>
          <w:tcPr>
            <w:tcW w:w="9889" w:type="dxa"/>
            <w:shd w:val="solid" w:color="D9D9D9" w:fill="auto"/>
          </w:tcPr>
          <w:p w14:paraId="44EE03AF" w14:textId="77777777" w:rsidR="002510DF" w:rsidRPr="00471190" w:rsidRDefault="002510DF" w:rsidP="00345651">
            <w:pPr>
              <w:jc w:val="both"/>
              <w:rPr>
                <w:rFonts w:asciiTheme="minorHAnsi" w:hAnsiTheme="minorHAnsi"/>
                <w:b/>
                <w:sz w:val="22"/>
                <w:szCs w:val="22"/>
              </w:rPr>
            </w:pPr>
            <w:r w:rsidRPr="00471190">
              <w:rPr>
                <w:rFonts w:asciiTheme="minorHAnsi" w:hAnsiTheme="minorHAnsi"/>
                <w:b/>
                <w:sz w:val="22"/>
                <w:szCs w:val="22"/>
              </w:rPr>
              <w:t>APPROVAL</w:t>
            </w:r>
          </w:p>
        </w:tc>
      </w:tr>
    </w:tbl>
    <w:p w14:paraId="59BC303B" w14:textId="77777777" w:rsidR="002510DF" w:rsidRPr="00B42810" w:rsidRDefault="002510DF" w:rsidP="00345651">
      <w:pPr>
        <w:jc w:val="both"/>
        <w:rPr>
          <w:rFonts w:asciiTheme="minorHAnsi" w:hAnsiTheme="minorHAnsi"/>
          <w:sz w:val="22"/>
          <w:szCs w:val="22"/>
        </w:rPr>
      </w:pPr>
    </w:p>
    <w:p w14:paraId="23932313" w14:textId="17AD46EB" w:rsidR="002510DF" w:rsidRPr="00471190" w:rsidRDefault="00F045AB" w:rsidP="00345651">
      <w:pPr>
        <w:jc w:val="both"/>
        <w:rPr>
          <w:rFonts w:asciiTheme="minorHAnsi" w:hAnsiTheme="minorHAnsi"/>
          <w:i/>
          <w:sz w:val="22"/>
          <w:szCs w:val="22"/>
        </w:rPr>
      </w:pPr>
      <w:r w:rsidRPr="00471190">
        <w:rPr>
          <w:rFonts w:asciiTheme="minorHAnsi" w:hAnsiTheme="minorHAnsi"/>
          <w:i/>
          <w:sz w:val="22"/>
          <w:szCs w:val="22"/>
        </w:rPr>
        <w:t xml:space="preserve">The above statements are intended to describe the general nature and level of work being performed by the incumbent of this </w:t>
      </w:r>
      <w:r w:rsidR="00DD169B" w:rsidRPr="00471190">
        <w:rPr>
          <w:rFonts w:asciiTheme="minorHAnsi" w:hAnsiTheme="minorHAnsi"/>
          <w:i/>
          <w:sz w:val="22"/>
          <w:szCs w:val="22"/>
        </w:rPr>
        <w:t>role</w:t>
      </w:r>
      <w:r w:rsidRPr="00471190">
        <w:rPr>
          <w:rFonts w:asciiTheme="minorHAnsi" w:hAnsiTheme="minorHAnsi"/>
          <w:i/>
          <w:sz w:val="22"/>
          <w:szCs w:val="22"/>
        </w:rPr>
        <w:t xml:space="preserve">. </w:t>
      </w:r>
      <w:r w:rsidR="003A6099" w:rsidRPr="00471190">
        <w:rPr>
          <w:rFonts w:asciiTheme="minorHAnsi" w:hAnsiTheme="minorHAnsi"/>
          <w:i/>
          <w:sz w:val="22"/>
          <w:szCs w:val="22"/>
        </w:rPr>
        <w:t>This document may be revised or updated at any time in line with role, and/or organisation</w:t>
      </w:r>
      <w:r w:rsidR="004C5D2D" w:rsidRPr="00471190">
        <w:rPr>
          <w:rFonts w:asciiTheme="minorHAnsi" w:hAnsiTheme="minorHAnsi"/>
          <w:i/>
          <w:sz w:val="22"/>
          <w:szCs w:val="22"/>
        </w:rPr>
        <w:t>al</w:t>
      </w:r>
      <w:r w:rsidR="003A6099" w:rsidRPr="00471190">
        <w:rPr>
          <w:rFonts w:asciiTheme="minorHAnsi" w:hAnsiTheme="minorHAnsi"/>
          <w:i/>
          <w:sz w:val="22"/>
          <w:szCs w:val="22"/>
        </w:rPr>
        <w:t xml:space="preserve"> changes.  Any such changes will be communi</w:t>
      </w:r>
      <w:r w:rsidR="004C5D2D" w:rsidRPr="00471190">
        <w:rPr>
          <w:rFonts w:asciiTheme="minorHAnsi" w:hAnsiTheme="minorHAnsi"/>
          <w:i/>
          <w:sz w:val="22"/>
          <w:szCs w:val="22"/>
        </w:rPr>
        <w:t>ca</w:t>
      </w:r>
      <w:r w:rsidR="00345651">
        <w:rPr>
          <w:rFonts w:asciiTheme="minorHAnsi" w:hAnsiTheme="minorHAnsi"/>
          <w:i/>
          <w:sz w:val="22"/>
          <w:szCs w:val="22"/>
        </w:rPr>
        <w:t>ted with the appointed person.</w:t>
      </w:r>
    </w:p>
    <w:p w14:paraId="5EB548FF" w14:textId="77777777" w:rsidR="007D2A92" w:rsidRPr="007D2A92" w:rsidRDefault="007D2A92" w:rsidP="00345651">
      <w:pPr>
        <w:jc w:val="both"/>
        <w:rPr>
          <w:rFonts w:asciiTheme="minorHAnsi" w:hAnsiTheme="minorHAnsi"/>
          <w:sz w:val="22"/>
          <w:szCs w:val="22"/>
        </w:rPr>
      </w:pPr>
    </w:p>
    <w:p w14:paraId="6BBE4835" w14:textId="77777777" w:rsidR="007D2A92" w:rsidRDefault="007D2A92" w:rsidP="007D2A92">
      <w:pPr>
        <w:jc w:val="both"/>
        <w:rPr>
          <w:rFonts w:asciiTheme="minorHAnsi" w:hAnsiTheme="minorHAnsi"/>
          <w:b/>
          <w:noProof/>
          <w:sz w:val="22"/>
          <w:szCs w:val="22"/>
        </w:rPr>
      </w:pPr>
      <w:r>
        <w:rPr>
          <w:rFonts w:asciiTheme="minorHAnsi" w:hAnsiTheme="minorHAnsi"/>
          <w:b/>
          <w:noProof/>
          <w:sz w:val="22"/>
          <w:szCs w:val="22"/>
        </w:rPr>
        <w:t>I certify that this position description is an accurate description of the responsibilities assigned to the role</w:t>
      </w:r>
    </w:p>
    <w:p w14:paraId="7DE516D5" w14:textId="77777777" w:rsidR="007D2A92" w:rsidRDefault="007D2A92" w:rsidP="007D2A92">
      <w:pPr>
        <w:jc w:val="both"/>
        <w:rPr>
          <w:rFonts w:asciiTheme="minorHAnsi" w:hAnsiTheme="minorHAnsi"/>
          <w:sz w:val="22"/>
          <w:szCs w:val="22"/>
        </w:rPr>
      </w:pPr>
    </w:p>
    <w:p w14:paraId="58A9D3B3" w14:textId="77777777" w:rsidR="007D2A92" w:rsidRDefault="007D2A92" w:rsidP="007D2A92">
      <w:pPr>
        <w:jc w:val="both"/>
        <w:rPr>
          <w:rFonts w:asciiTheme="minorHAnsi" w:hAnsiTheme="minorHAnsi"/>
          <w:sz w:val="22"/>
          <w:szCs w:val="22"/>
        </w:rPr>
      </w:pPr>
    </w:p>
    <w:p w14:paraId="5D57FD9A" w14:textId="77777777" w:rsidR="00B42810" w:rsidRDefault="00B42810" w:rsidP="007D2A92">
      <w:pPr>
        <w:tabs>
          <w:tab w:val="left" w:pos="1701"/>
          <w:tab w:val="left" w:pos="7371"/>
        </w:tabs>
        <w:jc w:val="both"/>
        <w:rPr>
          <w:rFonts w:asciiTheme="minorHAnsi" w:hAnsiTheme="minorHAnsi"/>
          <w:b/>
          <w:sz w:val="22"/>
          <w:szCs w:val="22"/>
        </w:rPr>
      </w:pPr>
    </w:p>
    <w:p w14:paraId="13A8D43D" w14:textId="77777777" w:rsidR="007D2A92" w:rsidRDefault="007D2A92" w:rsidP="007D2A92">
      <w:pPr>
        <w:tabs>
          <w:tab w:val="left" w:pos="1701"/>
          <w:tab w:val="left" w:pos="7371"/>
        </w:tabs>
        <w:jc w:val="both"/>
        <w:rPr>
          <w:rFonts w:asciiTheme="minorHAnsi" w:hAnsiTheme="minorHAnsi"/>
          <w:b/>
          <w:sz w:val="22"/>
          <w:szCs w:val="22"/>
        </w:rPr>
      </w:pPr>
      <w:r>
        <w:rPr>
          <w:rFonts w:asciiTheme="minorHAnsi" w:hAnsiTheme="minorHAnsi"/>
          <w:b/>
          <w:sz w:val="22"/>
          <w:szCs w:val="22"/>
        </w:rPr>
        <w:t>Authorised:</w:t>
      </w:r>
      <w:r>
        <w:rPr>
          <w:rFonts w:asciiTheme="minorHAnsi" w:hAnsiTheme="minorHAnsi"/>
          <w:b/>
          <w:sz w:val="22"/>
          <w:szCs w:val="22"/>
        </w:rPr>
        <w:tab/>
        <w:t>________________________________</w:t>
      </w:r>
      <w:r w:rsidR="001C3D0E">
        <w:rPr>
          <w:rFonts w:asciiTheme="minorHAnsi" w:hAnsiTheme="minorHAnsi"/>
          <w:b/>
          <w:sz w:val="22"/>
          <w:szCs w:val="22"/>
        </w:rPr>
        <w:t>____</w:t>
      </w:r>
      <w:r>
        <w:rPr>
          <w:rFonts w:asciiTheme="minorHAnsi" w:hAnsiTheme="minorHAnsi"/>
          <w:b/>
          <w:sz w:val="22"/>
          <w:szCs w:val="22"/>
        </w:rPr>
        <w:tab/>
        <w:t>___________________</w:t>
      </w:r>
    </w:p>
    <w:p w14:paraId="4EE2F316" w14:textId="4C629D34" w:rsidR="003A6099" w:rsidRPr="00DE2FD5" w:rsidRDefault="007D2A92" w:rsidP="007D2A92">
      <w:pPr>
        <w:tabs>
          <w:tab w:val="left" w:pos="1701"/>
          <w:tab w:val="left" w:pos="7371"/>
        </w:tabs>
        <w:jc w:val="both"/>
        <w:rPr>
          <w:rFonts w:asciiTheme="minorHAnsi" w:hAnsiTheme="minorHAnsi"/>
          <w:b/>
          <w:sz w:val="22"/>
          <w:szCs w:val="22"/>
        </w:rPr>
      </w:pPr>
      <w:r>
        <w:rPr>
          <w:rFonts w:asciiTheme="minorHAnsi" w:hAnsiTheme="minorHAnsi"/>
          <w:b/>
          <w:sz w:val="22"/>
          <w:szCs w:val="22"/>
        </w:rPr>
        <w:tab/>
      </w:r>
      <w:r w:rsidR="007A5EB1">
        <w:rPr>
          <w:rFonts w:asciiTheme="minorHAnsi" w:hAnsiTheme="minorHAnsi"/>
          <w:b/>
          <w:sz w:val="22"/>
          <w:szCs w:val="22"/>
        </w:rPr>
        <w:t xml:space="preserve">Chief Financial Officer </w:t>
      </w:r>
      <w:r>
        <w:rPr>
          <w:rFonts w:asciiTheme="minorHAnsi" w:hAnsiTheme="minorHAnsi"/>
          <w:b/>
          <w:sz w:val="22"/>
          <w:szCs w:val="22"/>
        </w:rPr>
        <w:tab/>
      </w:r>
      <w:r w:rsidR="007A5EB1">
        <w:rPr>
          <w:rFonts w:asciiTheme="minorHAnsi" w:hAnsiTheme="minorHAnsi"/>
          <w:b/>
          <w:sz w:val="22"/>
          <w:szCs w:val="22"/>
        </w:rPr>
        <w:t>12 April 2024</w:t>
      </w:r>
    </w:p>
    <w:sectPr w:rsidR="003A6099" w:rsidRPr="00DE2FD5" w:rsidSect="00512C67">
      <w:headerReference w:type="default" r:id="rId9"/>
      <w:footerReference w:type="default" r:id="rId10"/>
      <w:type w:val="continuous"/>
      <w:pgSz w:w="11907" w:h="16840" w:code="9"/>
      <w:pgMar w:top="1276" w:right="1080" w:bottom="851" w:left="1080" w:header="1021" w:footer="429"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7E583" w14:textId="77777777" w:rsidR="005F5AA9" w:rsidRDefault="005F5AA9">
      <w:r>
        <w:separator/>
      </w:r>
    </w:p>
  </w:endnote>
  <w:endnote w:type="continuationSeparator" w:id="0">
    <w:p w14:paraId="33B68222" w14:textId="77777777" w:rsidR="005F5AA9" w:rsidRDefault="005F5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2"/>
        <w:szCs w:val="12"/>
      </w:rPr>
      <w:id w:val="12001564"/>
      <w:docPartObj>
        <w:docPartGallery w:val="Page Numbers (Bottom of Page)"/>
        <w:docPartUnique/>
      </w:docPartObj>
    </w:sdtPr>
    <w:sdtEndPr>
      <w:rPr>
        <w:sz w:val="20"/>
        <w:szCs w:val="20"/>
      </w:rPr>
    </w:sdtEndPr>
    <w:sdtContent>
      <w:p w14:paraId="507C0C98" w14:textId="5C23FBFD" w:rsidR="001F7C31" w:rsidRPr="00F454CF" w:rsidRDefault="007A5EB1" w:rsidP="00E80084">
        <w:pPr>
          <w:pStyle w:val="Footer"/>
          <w:tabs>
            <w:tab w:val="clear" w:pos="4153"/>
            <w:tab w:val="clear" w:pos="8306"/>
            <w:tab w:val="right" w:pos="9639"/>
          </w:tabs>
          <w:jc w:val="both"/>
          <w:rPr>
            <w:rFonts w:asciiTheme="minorHAnsi" w:hAnsiTheme="minorHAnsi"/>
            <w:sz w:val="12"/>
            <w:szCs w:val="12"/>
          </w:rPr>
        </w:pPr>
        <w:r w:rsidRPr="007A5EB1">
          <w:rPr>
            <w:rFonts w:asciiTheme="minorHAnsi" w:hAnsiTheme="minorHAnsi"/>
            <w:sz w:val="12"/>
            <w:szCs w:val="12"/>
          </w:rPr>
          <w:t>Director, Procurement &amp; Supply</w:t>
        </w:r>
        <w:r w:rsidR="005C7E2F">
          <w:rPr>
            <w:rFonts w:asciiTheme="minorHAnsi" w:hAnsiTheme="minorHAnsi"/>
            <w:sz w:val="12"/>
            <w:szCs w:val="12"/>
          </w:rPr>
          <w:t xml:space="preserve"> 2024</w:t>
        </w:r>
        <w:r w:rsidR="001F7C31">
          <w:rPr>
            <w:rFonts w:asciiTheme="minorHAnsi" w:hAnsiTheme="minorHAnsi"/>
            <w:sz w:val="12"/>
            <w:szCs w:val="12"/>
          </w:rPr>
          <w:tab/>
        </w:r>
        <w:r w:rsidR="001F7C31" w:rsidRPr="00E80084">
          <w:rPr>
            <w:rFonts w:asciiTheme="minorHAnsi" w:hAnsiTheme="minorHAnsi"/>
            <w:sz w:val="20"/>
          </w:rPr>
          <w:fldChar w:fldCharType="begin"/>
        </w:r>
        <w:r w:rsidR="001F7C31" w:rsidRPr="00E80084">
          <w:rPr>
            <w:rFonts w:asciiTheme="minorHAnsi" w:hAnsiTheme="minorHAnsi"/>
            <w:sz w:val="20"/>
          </w:rPr>
          <w:instrText xml:space="preserve"> PAGE   \* MERGEFORMAT </w:instrText>
        </w:r>
        <w:r w:rsidR="001F7C31" w:rsidRPr="00E80084">
          <w:rPr>
            <w:rFonts w:asciiTheme="minorHAnsi" w:hAnsiTheme="minorHAnsi"/>
            <w:sz w:val="20"/>
          </w:rPr>
          <w:fldChar w:fldCharType="separate"/>
        </w:r>
        <w:r w:rsidR="00F31C39">
          <w:rPr>
            <w:rFonts w:asciiTheme="minorHAnsi" w:hAnsiTheme="minorHAnsi"/>
            <w:noProof/>
            <w:sz w:val="20"/>
          </w:rPr>
          <w:t>1</w:t>
        </w:r>
        <w:r w:rsidR="001F7C31" w:rsidRPr="00E80084">
          <w:rPr>
            <w:rFonts w:asciiTheme="minorHAnsi" w:hAnsiTheme="min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2C0D8" w14:textId="77777777" w:rsidR="005F5AA9" w:rsidRDefault="005F5AA9">
      <w:r>
        <w:separator/>
      </w:r>
    </w:p>
  </w:footnote>
  <w:footnote w:type="continuationSeparator" w:id="0">
    <w:p w14:paraId="2BFDDC6C" w14:textId="77777777" w:rsidR="005F5AA9" w:rsidRDefault="005F5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435B8" w14:textId="77777777" w:rsidR="001F7C31" w:rsidRPr="00512C67" w:rsidRDefault="001F7C31" w:rsidP="00512C67">
    <w:pPr>
      <w:pStyle w:val="Header"/>
      <w:tabs>
        <w:tab w:val="clear" w:pos="4153"/>
        <w:tab w:val="clear" w:pos="8306"/>
      </w:tabs>
      <w:rPr>
        <w:rFonts w:asciiTheme="minorHAnsi" w:hAnsiTheme="minorHAns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04462"/>
    <w:multiLevelType w:val="multilevel"/>
    <w:tmpl w:val="271A998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C56AE8"/>
    <w:multiLevelType w:val="multilevel"/>
    <w:tmpl w:val="4F4A1A9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055B01"/>
    <w:multiLevelType w:val="hybridMultilevel"/>
    <w:tmpl w:val="45342FA6"/>
    <w:lvl w:ilvl="0" w:tplc="53F0820A">
      <w:start w:val="1"/>
      <w:numFmt w:val="bullet"/>
      <w:lvlText w:val="-"/>
      <w:lvlJc w:val="left"/>
      <w:pPr>
        <w:ind w:left="360" w:hanging="360"/>
      </w:pPr>
      <w:rPr>
        <w:rFonts w:ascii="Calibri" w:eastAsia="Times New Roman"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183566DF"/>
    <w:multiLevelType w:val="hybridMultilevel"/>
    <w:tmpl w:val="8F285E4A"/>
    <w:lvl w:ilvl="0" w:tplc="0C090005">
      <w:start w:val="1"/>
      <w:numFmt w:val="bullet"/>
      <w:lvlText w:val=""/>
      <w:lvlJc w:val="left"/>
      <w:pPr>
        <w:ind w:left="720" w:hanging="360"/>
      </w:pPr>
      <w:rPr>
        <w:rFonts w:ascii="Wingdings" w:hAnsi="Wingdings"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1C059F"/>
    <w:multiLevelType w:val="hybridMultilevel"/>
    <w:tmpl w:val="AD868C2A"/>
    <w:lvl w:ilvl="0" w:tplc="0C090005">
      <w:start w:val="1"/>
      <w:numFmt w:val="bullet"/>
      <w:lvlText w:val=""/>
      <w:lvlJc w:val="left"/>
      <w:pPr>
        <w:ind w:left="1440" w:hanging="360"/>
      </w:pPr>
      <w:rPr>
        <w:rFonts w:ascii="Wingdings" w:hAnsi="Wingdings" w:hint="default"/>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92B44B6"/>
    <w:multiLevelType w:val="hybridMultilevel"/>
    <w:tmpl w:val="6436F8A0"/>
    <w:lvl w:ilvl="0" w:tplc="0C090003">
      <w:start w:val="1"/>
      <w:numFmt w:val="bullet"/>
      <w:lvlText w:val="o"/>
      <w:lvlJc w:val="left"/>
      <w:pPr>
        <w:tabs>
          <w:tab w:val="num" w:pos="1219"/>
        </w:tabs>
        <w:ind w:left="1219" w:hanging="360"/>
      </w:pPr>
      <w:rPr>
        <w:rFonts w:ascii="Courier New" w:hAnsi="Courier New" w:cs="Courier New"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C022AFD"/>
    <w:multiLevelType w:val="hybridMultilevel"/>
    <w:tmpl w:val="FD1A8C9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317409"/>
    <w:multiLevelType w:val="hybridMultilevel"/>
    <w:tmpl w:val="9DE02C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AED0886"/>
    <w:multiLevelType w:val="hybridMultilevel"/>
    <w:tmpl w:val="64BAA3B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586E0A"/>
    <w:multiLevelType w:val="hybridMultilevel"/>
    <w:tmpl w:val="7E5AACE0"/>
    <w:lvl w:ilvl="0" w:tplc="0C090005">
      <w:start w:val="1"/>
      <w:numFmt w:val="bullet"/>
      <w:lvlText w:val=""/>
      <w:lvlJc w:val="left"/>
      <w:pPr>
        <w:tabs>
          <w:tab w:val="num" w:pos="2659"/>
        </w:tabs>
        <w:ind w:left="2659" w:hanging="360"/>
      </w:pPr>
      <w:rPr>
        <w:rFonts w:ascii="Wingdings" w:hAnsi="Wingdings" w:hint="default"/>
        <w:sz w:val="24"/>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2C7C55F6"/>
    <w:multiLevelType w:val="hybridMultilevel"/>
    <w:tmpl w:val="30DEF9A4"/>
    <w:lvl w:ilvl="0" w:tplc="FFA4DF54">
      <w:start w:val="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E7D3609"/>
    <w:multiLevelType w:val="hybridMultilevel"/>
    <w:tmpl w:val="FC7EF7F8"/>
    <w:lvl w:ilvl="0" w:tplc="0C090001">
      <w:start w:val="1"/>
      <w:numFmt w:val="bullet"/>
      <w:lvlText w:val=""/>
      <w:lvlJc w:val="left"/>
      <w:pPr>
        <w:ind w:left="1069" w:hanging="360"/>
      </w:pPr>
      <w:rPr>
        <w:rFonts w:ascii="Symbol" w:hAnsi="Symbol"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12" w15:restartNumberingAfterBreak="0">
    <w:nsid w:val="32616A01"/>
    <w:multiLevelType w:val="hybridMultilevel"/>
    <w:tmpl w:val="D37E1174"/>
    <w:lvl w:ilvl="0" w:tplc="0C090005">
      <w:start w:val="1"/>
      <w:numFmt w:val="bullet"/>
      <w:lvlText w:val=""/>
      <w:lvlJc w:val="left"/>
      <w:pPr>
        <w:ind w:left="720" w:hanging="360"/>
      </w:pPr>
      <w:rPr>
        <w:rFonts w:ascii="Wingdings" w:hAnsi="Wingdings"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ED42DC"/>
    <w:multiLevelType w:val="hybridMultilevel"/>
    <w:tmpl w:val="574C54B6"/>
    <w:lvl w:ilvl="0" w:tplc="0C090005">
      <w:start w:val="1"/>
      <w:numFmt w:val="bullet"/>
      <w:lvlText w:val=""/>
      <w:lvlJc w:val="left"/>
      <w:pPr>
        <w:ind w:left="720" w:hanging="360"/>
      </w:pPr>
      <w:rPr>
        <w:rFonts w:ascii="Wingdings" w:hAnsi="Wingdings"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831F96"/>
    <w:multiLevelType w:val="hybridMultilevel"/>
    <w:tmpl w:val="F5BCEC5A"/>
    <w:lvl w:ilvl="0" w:tplc="0C090005">
      <w:start w:val="1"/>
      <w:numFmt w:val="bullet"/>
      <w:lvlText w:val=""/>
      <w:lvlJc w:val="left"/>
      <w:pPr>
        <w:ind w:left="720" w:hanging="360"/>
      </w:pPr>
      <w:rPr>
        <w:rFonts w:ascii="Wingdings" w:hAnsi="Wingdings"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700A39"/>
    <w:multiLevelType w:val="hybridMultilevel"/>
    <w:tmpl w:val="C7A47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746B42"/>
    <w:multiLevelType w:val="hybridMultilevel"/>
    <w:tmpl w:val="FC7E1B40"/>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4F6467FC"/>
    <w:multiLevelType w:val="hybridMultilevel"/>
    <w:tmpl w:val="17EC400A"/>
    <w:lvl w:ilvl="0" w:tplc="0C090005">
      <w:start w:val="1"/>
      <w:numFmt w:val="bullet"/>
      <w:lvlText w:val=""/>
      <w:lvlJc w:val="left"/>
      <w:pPr>
        <w:tabs>
          <w:tab w:val="num" w:pos="1219"/>
        </w:tabs>
        <w:ind w:left="1219" w:hanging="36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CDE0907"/>
    <w:multiLevelType w:val="hybridMultilevel"/>
    <w:tmpl w:val="F2322842"/>
    <w:lvl w:ilvl="0" w:tplc="0C090005">
      <w:start w:val="1"/>
      <w:numFmt w:val="bullet"/>
      <w:lvlText w:val=""/>
      <w:lvlJc w:val="left"/>
      <w:pPr>
        <w:tabs>
          <w:tab w:val="num" w:pos="859"/>
        </w:tabs>
        <w:ind w:left="859"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D7E7C8E"/>
    <w:multiLevelType w:val="hybridMultilevel"/>
    <w:tmpl w:val="49D4C346"/>
    <w:lvl w:ilvl="0" w:tplc="0C090005">
      <w:start w:val="1"/>
      <w:numFmt w:val="bullet"/>
      <w:lvlText w:val=""/>
      <w:lvlJc w:val="left"/>
      <w:pPr>
        <w:tabs>
          <w:tab w:val="num" w:pos="2659"/>
        </w:tabs>
        <w:ind w:left="2659" w:hanging="360"/>
      </w:pPr>
      <w:rPr>
        <w:rFonts w:ascii="Wingdings" w:hAnsi="Wingdings" w:hint="default"/>
        <w:sz w:val="24"/>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15:restartNumberingAfterBreak="0">
    <w:nsid w:val="5FD94F63"/>
    <w:multiLevelType w:val="hybridMultilevel"/>
    <w:tmpl w:val="F99ED17A"/>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63B14AA7"/>
    <w:multiLevelType w:val="hybridMultilevel"/>
    <w:tmpl w:val="3BCE9A6C"/>
    <w:lvl w:ilvl="0" w:tplc="0C090005">
      <w:start w:val="1"/>
      <w:numFmt w:val="bullet"/>
      <w:lvlText w:val=""/>
      <w:lvlJc w:val="left"/>
      <w:pPr>
        <w:ind w:left="720" w:hanging="360"/>
      </w:pPr>
      <w:rPr>
        <w:rFonts w:ascii="Wingdings" w:hAnsi="Wingdings"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5A65A10"/>
    <w:multiLevelType w:val="hybridMultilevel"/>
    <w:tmpl w:val="0032BBE0"/>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9A35B66"/>
    <w:multiLevelType w:val="hybridMultilevel"/>
    <w:tmpl w:val="2256A3B8"/>
    <w:lvl w:ilvl="0" w:tplc="0C090005">
      <w:start w:val="1"/>
      <w:numFmt w:val="bullet"/>
      <w:lvlText w:val=""/>
      <w:lvlJc w:val="left"/>
      <w:pPr>
        <w:tabs>
          <w:tab w:val="num" w:pos="1219"/>
        </w:tabs>
        <w:ind w:left="1219" w:hanging="36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FAB30D9"/>
    <w:multiLevelType w:val="hybridMultilevel"/>
    <w:tmpl w:val="818C3E1E"/>
    <w:lvl w:ilvl="0" w:tplc="0C090005">
      <w:start w:val="1"/>
      <w:numFmt w:val="bullet"/>
      <w:lvlText w:val=""/>
      <w:lvlJc w:val="left"/>
      <w:pPr>
        <w:ind w:left="1440" w:hanging="360"/>
      </w:pPr>
      <w:rPr>
        <w:rFonts w:ascii="Wingdings" w:hAnsi="Wingdings" w:hint="default"/>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6FEE4FB8"/>
    <w:multiLevelType w:val="hybridMultilevel"/>
    <w:tmpl w:val="F4D2CD06"/>
    <w:lvl w:ilvl="0" w:tplc="0C090003">
      <w:start w:val="1"/>
      <w:numFmt w:val="bullet"/>
      <w:lvlText w:val="o"/>
      <w:lvlJc w:val="left"/>
      <w:pPr>
        <w:ind w:left="1069" w:hanging="360"/>
      </w:pPr>
      <w:rPr>
        <w:rFonts w:ascii="Courier New" w:hAnsi="Courier New" w:cs="Courier New"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6" w15:restartNumberingAfterBreak="0">
    <w:nsid w:val="761975BC"/>
    <w:multiLevelType w:val="hybridMultilevel"/>
    <w:tmpl w:val="823E1990"/>
    <w:lvl w:ilvl="0" w:tplc="0C090001">
      <w:start w:val="1"/>
      <w:numFmt w:val="bullet"/>
      <w:lvlText w:val=""/>
      <w:lvlJc w:val="left"/>
      <w:pPr>
        <w:tabs>
          <w:tab w:val="num" w:pos="1219"/>
        </w:tabs>
        <w:ind w:left="1219" w:hanging="360"/>
      </w:pPr>
      <w:rPr>
        <w:rFonts w:ascii="Symbol" w:hAnsi="Symbol" w:hint="default"/>
        <w:sz w:val="24"/>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6C94699"/>
    <w:multiLevelType w:val="hybridMultilevel"/>
    <w:tmpl w:val="CC487572"/>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cs="Courier New" w:hint="default"/>
      </w:rPr>
    </w:lvl>
    <w:lvl w:ilvl="8" w:tplc="0C090005">
      <w:start w:val="1"/>
      <w:numFmt w:val="bullet"/>
      <w:lvlText w:val=""/>
      <w:lvlJc w:val="left"/>
      <w:pPr>
        <w:ind w:left="7920" w:hanging="360"/>
      </w:pPr>
      <w:rPr>
        <w:rFonts w:ascii="Wingdings" w:hAnsi="Wingdings" w:hint="default"/>
      </w:rPr>
    </w:lvl>
  </w:abstractNum>
  <w:abstractNum w:abstractNumId="28" w15:restartNumberingAfterBreak="0">
    <w:nsid w:val="79D41BC7"/>
    <w:multiLevelType w:val="hybridMultilevel"/>
    <w:tmpl w:val="BDCE1B40"/>
    <w:lvl w:ilvl="0" w:tplc="0C090005">
      <w:start w:val="1"/>
      <w:numFmt w:val="bullet"/>
      <w:lvlText w:val=""/>
      <w:lvlJc w:val="left"/>
      <w:pPr>
        <w:tabs>
          <w:tab w:val="num" w:pos="502"/>
        </w:tabs>
        <w:ind w:left="502" w:hanging="360"/>
      </w:pPr>
      <w:rPr>
        <w:rFonts w:ascii="Wingdings" w:hAnsi="Wingdings" w:hint="default"/>
        <w:sz w:val="24"/>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9" w15:restartNumberingAfterBreak="0">
    <w:nsid w:val="7B16559F"/>
    <w:multiLevelType w:val="hybridMultilevel"/>
    <w:tmpl w:val="04F48072"/>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75643497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9454236">
    <w:abstractNumId w:val="9"/>
  </w:num>
  <w:num w:numId="3" w16cid:durableId="148451239">
    <w:abstractNumId w:val="28"/>
  </w:num>
  <w:num w:numId="4" w16cid:durableId="1965429226">
    <w:abstractNumId w:val="18"/>
  </w:num>
  <w:num w:numId="5" w16cid:durableId="1513646126">
    <w:abstractNumId w:val="19"/>
  </w:num>
  <w:num w:numId="6" w16cid:durableId="704522772">
    <w:abstractNumId w:val="17"/>
  </w:num>
  <w:num w:numId="7" w16cid:durableId="1363703415">
    <w:abstractNumId w:val="5"/>
  </w:num>
  <w:num w:numId="8" w16cid:durableId="97607343">
    <w:abstractNumId w:val="23"/>
  </w:num>
  <w:num w:numId="9" w16cid:durableId="357238257">
    <w:abstractNumId w:val="0"/>
  </w:num>
  <w:num w:numId="10" w16cid:durableId="42482310">
    <w:abstractNumId w:val="29"/>
  </w:num>
  <w:num w:numId="11" w16cid:durableId="138886826">
    <w:abstractNumId w:val="16"/>
  </w:num>
  <w:num w:numId="12" w16cid:durableId="1203328919">
    <w:abstractNumId w:val="8"/>
  </w:num>
  <w:num w:numId="13" w16cid:durableId="2027905459">
    <w:abstractNumId w:val="6"/>
  </w:num>
  <w:num w:numId="14" w16cid:durableId="311830959">
    <w:abstractNumId w:val="24"/>
  </w:num>
  <w:num w:numId="15" w16cid:durableId="1276405189">
    <w:abstractNumId w:val="21"/>
  </w:num>
  <w:num w:numId="16" w16cid:durableId="1527476778">
    <w:abstractNumId w:val="3"/>
  </w:num>
  <w:num w:numId="17" w16cid:durableId="470900733">
    <w:abstractNumId w:val="13"/>
  </w:num>
  <w:num w:numId="18" w16cid:durableId="1630092265">
    <w:abstractNumId w:val="1"/>
  </w:num>
  <w:num w:numId="19" w16cid:durableId="2028869425">
    <w:abstractNumId w:val="12"/>
  </w:num>
  <w:num w:numId="20" w16cid:durableId="1970360006">
    <w:abstractNumId w:val="4"/>
  </w:num>
  <w:num w:numId="21" w16cid:durableId="185751645">
    <w:abstractNumId w:val="2"/>
  </w:num>
  <w:num w:numId="22" w16cid:durableId="1507750382">
    <w:abstractNumId w:val="14"/>
  </w:num>
  <w:num w:numId="23" w16cid:durableId="115494407">
    <w:abstractNumId w:val="20"/>
  </w:num>
  <w:num w:numId="24" w16cid:durableId="247269430">
    <w:abstractNumId w:val="7"/>
  </w:num>
  <w:num w:numId="25" w16cid:durableId="238752406">
    <w:abstractNumId w:val="15"/>
  </w:num>
  <w:num w:numId="26" w16cid:durableId="971129719">
    <w:abstractNumId w:val="10"/>
  </w:num>
  <w:num w:numId="27" w16cid:durableId="1431582146">
    <w:abstractNumId w:val="27"/>
  </w:num>
  <w:num w:numId="28" w16cid:durableId="1851330623">
    <w:abstractNumId w:val="22"/>
  </w:num>
  <w:num w:numId="29" w16cid:durableId="175121701">
    <w:abstractNumId w:val="26"/>
  </w:num>
  <w:num w:numId="30" w16cid:durableId="1832020578">
    <w:abstractNumId w:val="25"/>
  </w:num>
  <w:num w:numId="31" w16cid:durableId="107481841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E9F"/>
    <w:rsid w:val="00001D8A"/>
    <w:rsid w:val="00006D7E"/>
    <w:rsid w:val="000134B2"/>
    <w:rsid w:val="00014F3C"/>
    <w:rsid w:val="00062615"/>
    <w:rsid w:val="00062B7D"/>
    <w:rsid w:val="000651AC"/>
    <w:rsid w:val="00066E75"/>
    <w:rsid w:val="000678CD"/>
    <w:rsid w:val="00073CA1"/>
    <w:rsid w:val="000754F4"/>
    <w:rsid w:val="00075F83"/>
    <w:rsid w:val="000909FD"/>
    <w:rsid w:val="00093039"/>
    <w:rsid w:val="00096607"/>
    <w:rsid w:val="000A7EEE"/>
    <w:rsid w:val="000B0829"/>
    <w:rsid w:val="000C4962"/>
    <w:rsid w:val="000C6B0F"/>
    <w:rsid w:val="000F126B"/>
    <w:rsid w:val="00102926"/>
    <w:rsid w:val="00102AF0"/>
    <w:rsid w:val="00117EF6"/>
    <w:rsid w:val="00121D21"/>
    <w:rsid w:val="00127856"/>
    <w:rsid w:val="00131211"/>
    <w:rsid w:val="00133D31"/>
    <w:rsid w:val="00135FEF"/>
    <w:rsid w:val="001404FA"/>
    <w:rsid w:val="00143C01"/>
    <w:rsid w:val="00150B91"/>
    <w:rsid w:val="00151DED"/>
    <w:rsid w:val="00156B08"/>
    <w:rsid w:val="0016296A"/>
    <w:rsid w:val="00166008"/>
    <w:rsid w:val="00184D46"/>
    <w:rsid w:val="001A3CCD"/>
    <w:rsid w:val="001B3BE0"/>
    <w:rsid w:val="001B7119"/>
    <w:rsid w:val="001C3D0E"/>
    <w:rsid w:val="001C58C9"/>
    <w:rsid w:val="001D4EE0"/>
    <w:rsid w:val="001D7BA5"/>
    <w:rsid w:val="001E5A20"/>
    <w:rsid w:val="001F1E9F"/>
    <w:rsid w:val="001F218E"/>
    <w:rsid w:val="001F7C31"/>
    <w:rsid w:val="0020603E"/>
    <w:rsid w:val="00210440"/>
    <w:rsid w:val="002106AF"/>
    <w:rsid w:val="0021414D"/>
    <w:rsid w:val="00216C49"/>
    <w:rsid w:val="0023262D"/>
    <w:rsid w:val="002329CB"/>
    <w:rsid w:val="00240461"/>
    <w:rsid w:val="0024336D"/>
    <w:rsid w:val="002510DF"/>
    <w:rsid w:val="002620BF"/>
    <w:rsid w:val="00273913"/>
    <w:rsid w:val="00281C36"/>
    <w:rsid w:val="00294297"/>
    <w:rsid w:val="00297569"/>
    <w:rsid w:val="002A7E16"/>
    <w:rsid w:val="002B06C6"/>
    <w:rsid w:val="002B5067"/>
    <w:rsid w:val="002C0623"/>
    <w:rsid w:val="002C6274"/>
    <w:rsid w:val="002D1971"/>
    <w:rsid w:val="002D3C6B"/>
    <w:rsid w:val="002D4BF6"/>
    <w:rsid w:val="002E72BF"/>
    <w:rsid w:val="002F7125"/>
    <w:rsid w:val="00301BB8"/>
    <w:rsid w:val="00315932"/>
    <w:rsid w:val="00325C18"/>
    <w:rsid w:val="00345651"/>
    <w:rsid w:val="00351159"/>
    <w:rsid w:val="00351C45"/>
    <w:rsid w:val="003770B3"/>
    <w:rsid w:val="00382D21"/>
    <w:rsid w:val="003861C7"/>
    <w:rsid w:val="003973C5"/>
    <w:rsid w:val="003A27C6"/>
    <w:rsid w:val="003A3502"/>
    <w:rsid w:val="003A5AD7"/>
    <w:rsid w:val="003A6099"/>
    <w:rsid w:val="003C0F8D"/>
    <w:rsid w:val="003C3839"/>
    <w:rsid w:val="003D1DC6"/>
    <w:rsid w:val="003D25F7"/>
    <w:rsid w:val="003E1D75"/>
    <w:rsid w:val="003E5451"/>
    <w:rsid w:val="003E6618"/>
    <w:rsid w:val="003E66E6"/>
    <w:rsid w:val="00402B45"/>
    <w:rsid w:val="00404A84"/>
    <w:rsid w:val="00405093"/>
    <w:rsid w:val="00405DD1"/>
    <w:rsid w:val="00413B6D"/>
    <w:rsid w:val="0041541F"/>
    <w:rsid w:val="0042041B"/>
    <w:rsid w:val="00425459"/>
    <w:rsid w:val="00426336"/>
    <w:rsid w:val="00430FE4"/>
    <w:rsid w:val="00442458"/>
    <w:rsid w:val="0045555E"/>
    <w:rsid w:val="00462EE9"/>
    <w:rsid w:val="00466408"/>
    <w:rsid w:val="00471190"/>
    <w:rsid w:val="00473861"/>
    <w:rsid w:val="00473875"/>
    <w:rsid w:val="0047654A"/>
    <w:rsid w:val="00484DD0"/>
    <w:rsid w:val="00485688"/>
    <w:rsid w:val="0049144A"/>
    <w:rsid w:val="00492417"/>
    <w:rsid w:val="00494C74"/>
    <w:rsid w:val="00496AAC"/>
    <w:rsid w:val="004A5184"/>
    <w:rsid w:val="004B17A7"/>
    <w:rsid w:val="004C287A"/>
    <w:rsid w:val="004C2BA0"/>
    <w:rsid w:val="004C5D2D"/>
    <w:rsid w:val="004D10DC"/>
    <w:rsid w:val="004D29C8"/>
    <w:rsid w:val="004E1A5C"/>
    <w:rsid w:val="004F5E6A"/>
    <w:rsid w:val="004F61F2"/>
    <w:rsid w:val="00500382"/>
    <w:rsid w:val="00512C67"/>
    <w:rsid w:val="0051368D"/>
    <w:rsid w:val="00517550"/>
    <w:rsid w:val="00526DDD"/>
    <w:rsid w:val="00542991"/>
    <w:rsid w:val="00547316"/>
    <w:rsid w:val="00556CEE"/>
    <w:rsid w:val="00562724"/>
    <w:rsid w:val="00566FDC"/>
    <w:rsid w:val="0058246D"/>
    <w:rsid w:val="00582B95"/>
    <w:rsid w:val="00586D60"/>
    <w:rsid w:val="005A0C53"/>
    <w:rsid w:val="005A5CEE"/>
    <w:rsid w:val="005B0647"/>
    <w:rsid w:val="005B0F86"/>
    <w:rsid w:val="005B2962"/>
    <w:rsid w:val="005C5AD2"/>
    <w:rsid w:val="005C7E2F"/>
    <w:rsid w:val="005D5486"/>
    <w:rsid w:val="005F5AA9"/>
    <w:rsid w:val="00610BB2"/>
    <w:rsid w:val="0061312D"/>
    <w:rsid w:val="006159AD"/>
    <w:rsid w:val="006170E8"/>
    <w:rsid w:val="0061778F"/>
    <w:rsid w:val="00617852"/>
    <w:rsid w:val="00630910"/>
    <w:rsid w:val="00630F29"/>
    <w:rsid w:val="006344B3"/>
    <w:rsid w:val="0063726D"/>
    <w:rsid w:val="00640B73"/>
    <w:rsid w:val="006417A1"/>
    <w:rsid w:val="00641B31"/>
    <w:rsid w:val="00641BE0"/>
    <w:rsid w:val="00642099"/>
    <w:rsid w:val="00654673"/>
    <w:rsid w:val="00657302"/>
    <w:rsid w:val="00660EEC"/>
    <w:rsid w:val="006664E7"/>
    <w:rsid w:val="00673EB0"/>
    <w:rsid w:val="006807FC"/>
    <w:rsid w:val="0069210F"/>
    <w:rsid w:val="00692164"/>
    <w:rsid w:val="006A033A"/>
    <w:rsid w:val="006A178A"/>
    <w:rsid w:val="006A34DE"/>
    <w:rsid w:val="006C3180"/>
    <w:rsid w:val="006C3B04"/>
    <w:rsid w:val="006C3B8D"/>
    <w:rsid w:val="006C49B2"/>
    <w:rsid w:val="006D0F94"/>
    <w:rsid w:val="006D7D03"/>
    <w:rsid w:val="006E4A47"/>
    <w:rsid w:val="00701A0E"/>
    <w:rsid w:val="0070333E"/>
    <w:rsid w:val="0070344A"/>
    <w:rsid w:val="00704ADF"/>
    <w:rsid w:val="00704C74"/>
    <w:rsid w:val="00724185"/>
    <w:rsid w:val="0072797D"/>
    <w:rsid w:val="00732EF8"/>
    <w:rsid w:val="0073304E"/>
    <w:rsid w:val="00742C5D"/>
    <w:rsid w:val="007543FA"/>
    <w:rsid w:val="0075679F"/>
    <w:rsid w:val="0075777D"/>
    <w:rsid w:val="00763648"/>
    <w:rsid w:val="007649BA"/>
    <w:rsid w:val="00771ECF"/>
    <w:rsid w:val="007733C2"/>
    <w:rsid w:val="0077455A"/>
    <w:rsid w:val="0077456B"/>
    <w:rsid w:val="00780CF0"/>
    <w:rsid w:val="00780D38"/>
    <w:rsid w:val="007A10D1"/>
    <w:rsid w:val="007A2D5C"/>
    <w:rsid w:val="007A5EB1"/>
    <w:rsid w:val="007B3534"/>
    <w:rsid w:val="007B6E47"/>
    <w:rsid w:val="007C3844"/>
    <w:rsid w:val="007C74CF"/>
    <w:rsid w:val="007D2A92"/>
    <w:rsid w:val="007E696C"/>
    <w:rsid w:val="007F0DCA"/>
    <w:rsid w:val="007F4E17"/>
    <w:rsid w:val="00806D50"/>
    <w:rsid w:val="0081493E"/>
    <w:rsid w:val="00825D43"/>
    <w:rsid w:val="00830102"/>
    <w:rsid w:val="00831E70"/>
    <w:rsid w:val="00833B31"/>
    <w:rsid w:val="008369E7"/>
    <w:rsid w:val="00836B16"/>
    <w:rsid w:val="00836BF2"/>
    <w:rsid w:val="008528FE"/>
    <w:rsid w:val="0085560D"/>
    <w:rsid w:val="00855D7E"/>
    <w:rsid w:val="008674C5"/>
    <w:rsid w:val="008A78DC"/>
    <w:rsid w:val="008C1C57"/>
    <w:rsid w:val="008C50DF"/>
    <w:rsid w:val="008D3044"/>
    <w:rsid w:val="008E373A"/>
    <w:rsid w:val="00910ACE"/>
    <w:rsid w:val="009223C8"/>
    <w:rsid w:val="00922F08"/>
    <w:rsid w:val="009267D0"/>
    <w:rsid w:val="00930B74"/>
    <w:rsid w:val="0093499C"/>
    <w:rsid w:val="009527C9"/>
    <w:rsid w:val="00956E57"/>
    <w:rsid w:val="00957152"/>
    <w:rsid w:val="0096063E"/>
    <w:rsid w:val="00964D17"/>
    <w:rsid w:val="00966C51"/>
    <w:rsid w:val="009827E9"/>
    <w:rsid w:val="00984603"/>
    <w:rsid w:val="009A15CB"/>
    <w:rsid w:val="009A3E01"/>
    <w:rsid w:val="009A7DB5"/>
    <w:rsid w:val="009B3BB7"/>
    <w:rsid w:val="009B46AB"/>
    <w:rsid w:val="009C1A47"/>
    <w:rsid w:val="009C2648"/>
    <w:rsid w:val="009C61D5"/>
    <w:rsid w:val="009F1CE0"/>
    <w:rsid w:val="009F3A2D"/>
    <w:rsid w:val="00A02F66"/>
    <w:rsid w:val="00A10DF6"/>
    <w:rsid w:val="00A2352E"/>
    <w:rsid w:val="00A25EEA"/>
    <w:rsid w:val="00A26652"/>
    <w:rsid w:val="00A269A1"/>
    <w:rsid w:val="00A4025F"/>
    <w:rsid w:val="00A46E9F"/>
    <w:rsid w:val="00A618AC"/>
    <w:rsid w:val="00A72E23"/>
    <w:rsid w:val="00A74CC3"/>
    <w:rsid w:val="00A772EC"/>
    <w:rsid w:val="00A84A16"/>
    <w:rsid w:val="00A8566C"/>
    <w:rsid w:val="00A86240"/>
    <w:rsid w:val="00AA0057"/>
    <w:rsid w:val="00AB0DB9"/>
    <w:rsid w:val="00AC290C"/>
    <w:rsid w:val="00AC756A"/>
    <w:rsid w:val="00AC762C"/>
    <w:rsid w:val="00AD0860"/>
    <w:rsid w:val="00AD69D0"/>
    <w:rsid w:val="00AE0410"/>
    <w:rsid w:val="00AE4A05"/>
    <w:rsid w:val="00AF4AB6"/>
    <w:rsid w:val="00B02C78"/>
    <w:rsid w:val="00B12A9F"/>
    <w:rsid w:val="00B14B42"/>
    <w:rsid w:val="00B160A6"/>
    <w:rsid w:val="00B221AF"/>
    <w:rsid w:val="00B24FB4"/>
    <w:rsid w:val="00B36B68"/>
    <w:rsid w:val="00B42810"/>
    <w:rsid w:val="00B54390"/>
    <w:rsid w:val="00B54875"/>
    <w:rsid w:val="00B54FD1"/>
    <w:rsid w:val="00B60CB0"/>
    <w:rsid w:val="00B733D8"/>
    <w:rsid w:val="00B813C2"/>
    <w:rsid w:val="00B82D50"/>
    <w:rsid w:val="00B8786E"/>
    <w:rsid w:val="00B92354"/>
    <w:rsid w:val="00B936CF"/>
    <w:rsid w:val="00B95871"/>
    <w:rsid w:val="00B963D4"/>
    <w:rsid w:val="00BA31DA"/>
    <w:rsid w:val="00BA3926"/>
    <w:rsid w:val="00BA5578"/>
    <w:rsid w:val="00BB2548"/>
    <w:rsid w:val="00BB6D66"/>
    <w:rsid w:val="00BC734F"/>
    <w:rsid w:val="00BD102E"/>
    <w:rsid w:val="00BE21A3"/>
    <w:rsid w:val="00BF49ED"/>
    <w:rsid w:val="00C01574"/>
    <w:rsid w:val="00C11F8C"/>
    <w:rsid w:val="00C25766"/>
    <w:rsid w:val="00C304CE"/>
    <w:rsid w:val="00C363CA"/>
    <w:rsid w:val="00C404D0"/>
    <w:rsid w:val="00C478CF"/>
    <w:rsid w:val="00C5195A"/>
    <w:rsid w:val="00C52581"/>
    <w:rsid w:val="00C5348F"/>
    <w:rsid w:val="00C5427B"/>
    <w:rsid w:val="00C614B7"/>
    <w:rsid w:val="00C67661"/>
    <w:rsid w:val="00C8146A"/>
    <w:rsid w:val="00C912BE"/>
    <w:rsid w:val="00C93925"/>
    <w:rsid w:val="00CA49CC"/>
    <w:rsid w:val="00CD27EB"/>
    <w:rsid w:val="00CD4287"/>
    <w:rsid w:val="00CE162A"/>
    <w:rsid w:val="00CE7A06"/>
    <w:rsid w:val="00CF2567"/>
    <w:rsid w:val="00CF774F"/>
    <w:rsid w:val="00D06147"/>
    <w:rsid w:val="00D06468"/>
    <w:rsid w:val="00D13E77"/>
    <w:rsid w:val="00D269FA"/>
    <w:rsid w:val="00D3055B"/>
    <w:rsid w:val="00D43786"/>
    <w:rsid w:val="00D51268"/>
    <w:rsid w:val="00D53865"/>
    <w:rsid w:val="00D56B5E"/>
    <w:rsid w:val="00D622B3"/>
    <w:rsid w:val="00D6510D"/>
    <w:rsid w:val="00D7485E"/>
    <w:rsid w:val="00D83660"/>
    <w:rsid w:val="00D83AC1"/>
    <w:rsid w:val="00D83D14"/>
    <w:rsid w:val="00D84FEC"/>
    <w:rsid w:val="00D95381"/>
    <w:rsid w:val="00DA1EBC"/>
    <w:rsid w:val="00DA4EFF"/>
    <w:rsid w:val="00DD169B"/>
    <w:rsid w:val="00DD7A46"/>
    <w:rsid w:val="00DE2FD5"/>
    <w:rsid w:val="00DE3785"/>
    <w:rsid w:val="00DE6F5B"/>
    <w:rsid w:val="00DF2925"/>
    <w:rsid w:val="00DF6E12"/>
    <w:rsid w:val="00E0440F"/>
    <w:rsid w:val="00E0747B"/>
    <w:rsid w:val="00E11F74"/>
    <w:rsid w:val="00E21C9B"/>
    <w:rsid w:val="00E23616"/>
    <w:rsid w:val="00E40F12"/>
    <w:rsid w:val="00E412AE"/>
    <w:rsid w:val="00E5346A"/>
    <w:rsid w:val="00E74C0C"/>
    <w:rsid w:val="00E778B1"/>
    <w:rsid w:val="00E80084"/>
    <w:rsid w:val="00E80BA8"/>
    <w:rsid w:val="00E83356"/>
    <w:rsid w:val="00E85F64"/>
    <w:rsid w:val="00E92640"/>
    <w:rsid w:val="00E94C0F"/>
    <w:rsid w:val="00E94F6E"/>
    <w:rsid w:val="00EA7DBB"/>
    <w:rsid w:val="00EB7039"/>
    <w:rsid w:val="00ED4D5A"/>
    <w:rsid w:val="00ED4F29"/>
    <w:rsid w:val="00EF0C93"/>
    <w:rsid w:val="00EF43AB"/>
    <w:rsid w:val="00EF4F83"/>
    <w:rsid w:val="00F03E57"/>
    <w:rsid w:val="00F045AB"/>
    <w:rsid w:val="00F230D6"/>
    <w:rsid w:val="00F31C39"/>
    <w:rsid w:val="00F33F62"/>
    <w:rsid w:val="00F34D2F"/>
    <w:rsid w:val="00F401D2"/>
    <w:rsid w:val="00F403B0"/>
    <w:rsid w:val="00F454CF"/>
    <w:rsid w:val="00F4720C"/>
    <w:rsid w:val="00F60A42"/>
    <w:rsid w:val="00F61BEF"/>
    <w:rsid w:val="00F63D41"/>
    <w:rsid w:val="00F703CB"/>
    <w:rsid w:val="00F73850"/>
    <w:rsid w:val="00F775D7"/>
    <w:rsid w:val="00F81178"/>
    <w:rsid w:val="00F81A81"/>
    <w:rsid w:val="00F90DF8"/>
    <w:rsid w:val="00F91325"/>
    <w:rsid w:val="00FA564D"/>
    <w:rsid w:val="00FA71EF"/>
    <w:rsid w:val="00FB1F30"/>
    <w:rsid w:val="00FB4D33"/>
    <w:rsid w:val="00FC04D0"/>
    <w:rsid w:val="00FC3D03"/>
    <w:rsid w:val="00FD425D"/>
    <w:rsid w:val="00FD5775"/>
    <w:rsid w:val="00FD7E2F"/>
    <w:rsid w:val="00FE00EC"/>
    <w:rsid w:val="00FF09E7"/>
    <w:rsid w:val="00FF0DB8"/>
    <w:rsid w:val="00FF5C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12B949"/>
  <w15:docId w15:val="{1FB9D949-C9C0-44C2-B8C5-56CFD630E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459"/>
    <w:pPr>
      <w:overflowPunct w:val="0"/>
      <w:autoSpaceDE w:val="0"/>
      <w:autoSpaceDN w:val="0"/>
      <w:adjustRightInd w:val="0"/>
      <w:textAlignment w:val="baseline"/>
    </w:pPr>
    <w:rPr>
      <w:rFonts w:ascii="Garamond" w:hAnsi="Garamond"/>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5459"/>
    <w:pPr>
      <w:tabs>
        <w:tab w:val="center" w:pos="4153"/>
        <w:tab w:val="right" w:pos="8306"/>
      </w:tabs>
    </w:pPr>
  </w:style>
  <w:style w:type="paragraph" w:styleId="Footer">
    <w:name w:val="footer"/>
    <w:basedOn w:val="Normal"/>
    <w:link w:val="FooterChar"/>
    <w:rsid w:val="00425459"/>
    <w:pPr>
      <w:tabs>
        <w:tab w:val="center" w:pos="4153"/>
        <w:tab w:val="right" w:pos="8306"/>
      </w:tabs>
    </w:pPr>
  </w:style>
  <w:style w:type="table" w:styleId="TableGrid">
    <w:name w:val="Table Grid"/>
    <w:basedOn w:val="TableNormal"/>
    <w:uiPriority w:val="59"/>
    <w:rsid w:val="00C614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F126B"/>
    <w:rPr>
      <w:rFonts w:ascii="Tahoma" w:hAnsi="Tahoma" w:cs="Tahoma"/>
      <w:sz w:val="16"/>
      <w:szCs w:val="16"/>
    </w:rPr>
  </w:style>
  <w:style w:type="character" w:customStyle="1" w:styleId="BalloonTextChar">
    <w:name w:val="Balloon Text Char"/>
    <w:basedOn w:val="DefaultParagraphFont"/>
    <w:link w:val="BalloonText"/>
    <w:uiPriority w:val="99"/>
    <w:semiHidden/>
    <w:rsid w:val="000F126B"/>
    <w:rPr>
      <w:rFonts w:ascii="Tahoma" w:hAnsi="Tahoma" w:cs="Tahoma"/>
      <w:sz w:val="16"/>
      <w:szCs w:val="16"/>
      <w:lang w:eastAsia="en-US"/>
    </w:rPr>
  </w:style>
  <w:style w:type="paragraph" w:styleId="ListParagraph">
    <w:name w:val="List Paragraph"/>
    <w:basedOn w:val="Normal"/>
    <w:qFormat/>
    <w:rsid w:val="00402B45"/>
    <w:pPr>
      <w:ind w:left="720"/>
      <w:contextualSpacing/>
    </w:pPr>
  </w:style>
  <w:style w:type="paragraph" w:styleId="BodyText2">
    <w:name w:val="Body Text 2"/>
    <w:basedOn w:val="Normal"/>
    <w:link w:val="BodyText2Char"/>
    <w:rsid w:val="002E72BF"/>
    <w:pPr>
      <w:ind w:left="1418"/>
      <w:jc w:val="both"/>
    </w:pPr>
    <w:rPr>
      <w:lang w:eastAsia="en-AU"/>
    </w:rPr>
  </w:style>
  <w:style w:type="character" w:customStyle="1" w:styleId="BodyText2Char">
    <w:name w:val="Body Text 2 Char"/>
    <w:basedOn w:val="DefaultParagraphFont"/>
    <w:link w:val="BodyText2"/>
    <w:rsid w:val="002E72BF"/>
    <w:rPr>
      <w:rFonts w:ascii="Garamond" w:hAnsi="Garamond"/>
      <w:sz w:val="24"/>
    </w:rPr>
  </w:style>
  <w:style w:type="paragraph" w:styleId="BodyTextIndent3">
    <w:name w:val="Body Text Indent 3"/>
    <w:basedOn w:val="Normal"/>
    <w:link w:val="BodyTextIndent3Char"/>
    <w:uiPriority w:val="99"/>
    <w:semiHidden/>
    <w:unhideWhenUsed/>
    <w:rsid w:val="00B963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963D4"/>
    <w:rPr>
      <w:rFonts w:ascii="Garamond" w:hAnsi="Garamond"/>
      <w:sz w:val="16"/>
      <w:szCs w:val="16"/>
      <w:lang w:eastAsia="en-US"/>
    </w:rPr>
  </w:style>
  <w:style w:type="character" w:customStyle="1" w:styleId="FooterChar">
    <w:name w:val="Footer Char"/>
    <w:basedOn w:val="DefaultParagraphFont"/>
    <w:link w:val="Footer"/>
    <w:rsid w:val="00A26652"/>
    <w:rPr>
      <w:rFonts w:ascii="Garamond" w:hAnsi="Garamond"/>
      <w:sz w:val="24"/>
      <w:lang w:eastAsia="en-US"/>
    </w:rPr>
  </w:style>
  <w:style w:type="paragraph" w:styleId="BodyTextIndent2">
    <w:name w:val="Body Text Indent 2"/>
    <w:basedOn w:val="Normal"/>
    <w:link w:val="BodyTextIndent2Char"/>
    <w:uiPriority w:val="99"/>
    <w:unhideWhenUsed/>
    <w:rsid w:val="007543FA"/>
    <w:pPr>
      <w:spacing w:after="120" w:line="480" w:lineRule="auto"/>
      <w:ind w:left="283"/>
    </w:pPr>
  </w:style>
  <w:style w:type="character" w:customStyle="1" w:styleId="BodyTextIndent2Char">
    <w:name w:val="Body Text Indent 2 Char"/>
    <w:basedOn w:val="DefaultParagraphFont"/>
    <w:link w:val="BodyTextIndent2"/>
    <w:uiPriority w:val="99"/>
    <w:rsid w:val="007543FA"/>
    <w:rPr>
      <w:rFonts w:ascii="Garamond" w:hAnsi="Garamond"/>
      <w:sz w:val="24"/>
      <w:lang w:eastAsia="en-US"/>
    </w:rPr>
  </w:style>
  <w:style w:type="character" w:customStyle="1" w:styleId="HeaderChar">
    <w:name w:val="Header Char"/>
    <w:basedOn w:val="DefaultParagraphFont"/>
    <w:link w:val="Header"/>
    <w:uiPriority w:val="99"/>
    <w:rsid w:val="00062615"/>
    <w:rPr>
      <w:rFonts w:ascii="Garamond" w:hAnsi="Garamond"/>
      <w:sz w:val="24"/>
      <w:lang w:eastAsia="en-US"/>
    </w:rPr>
  </w:style>
  <w:style w:type="paragraph" w:styleId="BodyTextIndent">
    <w:name w:val="Body Text Indent"/>
    <w:basedOn w:val="Normal"/>
    <w:link w:val="BodyTextIndentChar"/>
    <w:uiPriority w:val="99"/>
    <w:semiHidden/>
    <w:unhideWhenUsed/>
    <w:rsid w:val="0093499C"/>
    <w:pPr>
      <w:spacing w:after="120"/>
      <w:ind w:left="283"/>
    </w:pPr>
  </w:style>
  <w:style w:type="character" w:customStyle="1" w:styleId="BodyTextIndentChar">
    <w:name w:val="Body Text Indent Char"/>
    <w:basedOn w:val="DefaultParagraphFont"/>
    <w:link w:val="BodyTextIndent"/>
    <w:uiPriority w:val="99"/>
    <w:semiHidden/>
    <w:rsid w:val="0093499C"/>
    <w:rPr>
      <w:rFonts w:ascii="Garamond" w:hAnsi="Garamond"/>
      <w:sz w:val="24"/>
      <w:lang w:eastAsia="en-US"/>
    </w:rPr>
  </w:style>
  <w:style w:type="paragraph" w:styleId="BodyText">
    <w:name w:val="Body Text"/>
    <w:basedOn w:val="Normal"/>
    <w:link w:val="BodyTextChar"/>
    <w:uiPriority w:val="99"/>
    <w:semiHidden/>
    <w:unhideWhenUsed/>
    <w:rsid w:val="0093499C"/>
    <w:pPr>
      <w:spacing w:after="120"/>
    </w:pPr>
  </w:style>
  <w:style w:type="character" w:customStyle="1" w:styleId="BodyTextChar">
    <w:name w:val="Body Text Char"/>
    <w:basedOn w:val="DefaultParagraphFont"/>
    <w:link w:val="BodyText"/>
    <w:uiPriority w:val="99"/>
    <w:semiHidden/>
    <w:rsid w:val="0093499C"/>
    <w:rPr>
      <w:rFonts w:ascii="Garamond" w:hAnsi="Garamond"/>
      <w:sz w:val="24"/>
      <w:lang w:eastAsia="en-US"/>
    </w:rPr>
  </w:style>
  <w:style w:type="character" w:styleId="Hyperlink">
    <w:name w:val="Hyperlink"/>
    <w:basedOn w:val="DefaultParagraphFont"/>
    <w:uiPriority w:val="99"/>
    <w:semiHidden/>
    <w:unhideWhenUsed/>
    <w:rsid w:val="003973C5"/>
    <w:rPr>
      <w:color w:val="0563C1"/>
      <w:u w:val="single"/>
    </w:rPr>
  </w:style>
  <w:style w:type="character" w:styleId="CommentReference">
    <w:name w:val="annotation reference"/>
    <w:basedOn w:val="DefaultParagraphFont"/>
    <w:uiPriority w:val="99"/>
    <w:semiHidden/>
    <w:unhideWhenUsed/>
    <w:rsid w:val="002106AF"/>
    <w:rPr>
      <w:sz w:val="16"/>
      <w:szCs w:val="16"/>
    </w:rPr>
  </w:style>
  <w:style w:type="paragraph" w:styleId="CommentText">
    <w:name w:val="annotation text"/>
    <w:basedOn w:val="Normal"/>
    <w:link w:val="CommentTextChar"/>
    <w:uiPriority w:val="99"/>
    <w:semiHidden/>
    <w:unhideWhenUsed/>
    <w:rsid w:val="002106AF"/>
    <w:rPr>
      <w:sz w:val="20"/>
    </w:rPr>
  </w:style>
  <w:style w:type="character" w:customStyle="1" w:styleId="CommentTextChar">
    <w:name w:val="Comment Text Char"/>
    <w:basedOn w:val="DefaultParagraphFont"/>
    <w:link w:val="CommentText"/>
    <w:uiPriority w:val="99"/>
    <w:semiHidden/>
    <w:rsid w:val="002106AF"/>
    <w:rPr>
      <w:rFonts w:ascii="Garamond" w:hAnsi="Garamond"/>
      <w:lang w:eastAsia="en-US"/>
    </w:rPr>
  </w:style>
  <w:style w:type="paragraph" w:styleId="CommentSubject">
    <w:name w:val="annotation subject"/>
    <w:basedOn w:val="CommentText"/>
    <w:next w:val="CommentText"/>
    <w:link w:val="CommentSubjectChar"/>
    <w:uiPriority w:val="99"/>
    <w:semiHidden/>
    <w:unhideWhenUsed/>
    <w:rsid w:val="002106AF"/>
    <w:rPr>
      <w:b/>
      <w:bCs/>
    </w:rPr>
  </w:style>
  <w:style w:type="character" w:customStyle="1" w:styleId="CommentSubjectChar">
    <w:name w:val="Comment Subject Char"/>
    <w:basedOn w:val="CommentTextChar"/>
    <w:link w:val="CommentSubject"/>
    <w:uiPriority w:val="99"/>
    <w:semiHidden/>
    <w:rsid w:val="002106AF"/>
    <w:rPr>
      <w:rFonts w:ascii="Garamond" w:hAnsi="Garamond"/>
      <w:b/>
      <w:bCs/>
      <w:lang w:eastAsia="en-US"/>
    </w:rPr>
  </w:style>
  <w:style w:type="paragraph" w:styleId="Revision">
    <w:name w:val="Revision"/>
    <w:hidden/>
    <w:uiPriority w:val="99"/>
    <w:semiHidden/>
    <w:rsid w:val="0075777D"/>
    <w:rPr>
      <w:rFonts w:ascii="Garamond" w:hAnsi="Garamond"/>
      <w:sz w:val="24"/>
      <w:lang w:eastAsia="en-US"/>
    </w:rPr>
  </w:style>
  <w:style w:type="paragraph" w:customStyle="1" w:styleId="Default">
    <w:name w:val="Default"/>
    <w:rsid w:val="00B36B68"/>
    <w:pPr>
      <w:autoSpaceDE w:val="0"/>
      <w:autoSpaceDN w:val="0"/>
      <w:adjustRightInd w:val="0"/>
    </w:pPr>
    <w:rPr>
      <w:rFonts w:ascii="Calibri" w:hAnsi="Calibri" w:cs="Calibri"/>
      <w:color w:val="000000"/>
      <w:sz w:val="24"/>
      <w:szCs w:val="24"/>
    </w:rPr>
  </w:style>
  <w:style w:type="paragraph" w:styleId="NoSpacing">
    <w:name w:val="No Spacing"/>
    <w:uiPriority w:val="1"/>
    <w:qFormat/>
    <w:rsid w:val="005C7E2F"/>
    <w:pPr>
      <w:overflowPunct w:val="0"/>
      <w:autoSpaceDE w:val="0"/>
      <w:autoSpaceDN w:val="0"/>
      <w:adjustRightInd w:val="0"/>
      <w:textAlignment w:val="baseline"/>
    </w:pPr>
    <w:rPr>
      <w:rFonts w:ascii="Garamond" w:hAnsi="Garamon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8110">
      <w:bodyDiv w:val="1"/>
      <w:marLeft w:val="0"/>
      <w:marRight w:val="0"/>
      <w:marTop w:val="0"/>
      <w:marBottom w:val="0"/>
      <w:divBdr>
        <w:top w:val="none" w:sz="0" w:space="0" w:color="auto"/>
        <w:left w:val="none" w:sz="0" w:space="0" w:color="auto"/>
        <w:bottom w:val="none" w:sz="0" w:space="0" w:color="auto"/>
        <w:right w:val="none" w:sz="0" w:space="0" w:color="auto"/>
      </w:divBdr>
    </w:div>
    <w:div w:id="38408817">
      <w:bodyDiv w:val="1"/>
      <w:marLeft w:val="0"/>
      <w:marRight w:val="0"/>
      <w:marTop w:val="0"/>
      <w:marBottom w:val="0"/>
      <w:divBdr>
        <w:top w:val="none" w:sz="0" w:space="0" w:color="auto"/>
        <w:left w:val="none" w:sz="0" w:space="0" w:color="auto"/>
        <w:bottom w:val="none" w:sz="0" w:space="0" w:color="auto"/>
        <w:right w:val="none" w:sz="0" w:space="0" w:color="auto"/>
      </w:divBdr>
    </w:div>
    <w:div w:id="184252356">
      <w:bodyDiv w:val="1"/>
      <w:marLeft w:val="0"/>
      <w:marRight w:val="0"/>
      <w:marTop w:val="0"/>
      <w:marBottom w:val="0"/>
      <w:divBdr>
        <w:top w:val="none" w:sz="0" w:space="0" w:color="auto"/>
        <w:left w:val="none" w:sz="0" w:space="0" w:color="auto"/>
        <w:bottom w:val="none" w:sz="0" w:space="0" w:color="auto"/>
        <w:right w:val="none" w:sz="0" w:space="0" w:color="auto"/>
      </w:divBdr>
    </w:div>
    <w:div w:id="391739726">
      <w:bodyDiv w:val="1"/>
      <w:marLeft w:val="0"/>
      <w:marRight w:val="0"/>
      <w:marTop w:val="0"/>
      <w:marBottom w:val="0"/>
      <w:divBdr>
        <w:top w:val="none" w:sz="0" w:space="0" w:color="auto"/>
        <w:left w:val="none" w:sz="0" w:space="0" w:color="auto"/>
        <w:bottom w:val="none" w:sz="0" w:space="0" w:color="auto"/>
        <w:right w:val="none" w:sz="0" w:space="0" w:color="auto"/>
      </w:divBdr>
    </w:div>
    <w:div w:id="1252667467">
      <w:bodyDiv w:val="1"/>
      <w:marLeft w:val="0"/>
      <w:marRight w:val="0"/>
      <w:marTop w:val="0"/>
      <w:marBottom w:val="0"/>
      <w:divBdr>
        <w:top w:val="none" w:sz="0" w:space="0" w:color="auto"/>
        <w:left w:val="none" w:sz="0" w:space="0" w:color="auto"/>
        <w:bottom w:val="none" w:sz="0" w:space="0" w:color="auto"/>
        <w:right w:val="none" w:sz="0" w:space="0" w:color="auto"/>
      </w:divBdr>
    </w:div>
    <w:div w:id="1318072956">
      <w:bodyDiv w:val="1"/>
      <w:marLeft w:val="0"/>
      <w:marRight w:val="0"/>
      <w:marTop w:val="0"/>
      <w:marBottom w:val="0"/>
      <w:divBdr>
        <w:top w:val="none" w:sz="0" w:space="0" w:color="auto"/>
        <w:left w:val="none" w:sz="0" w:space="0" w:color="auto"/>
        <w:bottom w:val="none" w:sz="0" w:space="0" w:color="auto"/>
        <w:right w:val="none" w:sz="0" w:space="0" w:color="auto"/>
      </w:divBdr>
    </w:div>
    <w:div w:id="160969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29C11-886D-4056-9C3A-EB015F047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2906</Words>
  <Characters>16721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Cabrini Health</Company>
  <LinksUpToDate>false</LinksUpToDate>
  <CharactersWithSpaces>19588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000162520</dc:creator>
  <cp:keywords/>
  <dc:description/>
  <cp:lastModifiedBy>Jeffery, Arlene</cp:lastModifiedBy>
  <cp:revision>3</cp:revision>
  <cp:lastPrinted>2017-07-17T04:51:00Z</cp:lastPrinted>
  <dcterms:created xsi:type="dcterms:W3CDTF">2024-04-22T05:01:00Z</dcterms:created>
  <dcterms:modified xsi:type="dcterms:W3CDTF">2024-04-22T05:11:00Z</dcterms:modified>
</cp:coreProperties>
</file>